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FA" w:rsidRDefault="00781DFA" w:rsidP="00781DFA">
      <w:pPr>
        <w:shd w:val="clear" w:color="auto" w:fill="FFFFFF"/>
        <w:bidi/>
        <w:spacing w:before="100" w:beforeAutospacing="1" w:after="100" w:afterAutospacing="1"/>
        <w:rPr>
          <w:color w:val="000000"/>
          <w:sz w:val="27"/>
          <w:szCs w:val="27"/>
        </w:rPr>
      </w:pPr>
      <w:r>
        <w:rPr>
          <w:rFonts w:cs="Simplified Arabic" w:hint="cs"/>
          <w:b/>
          <w:bCs/>
          <w:color w:val="000000"/>
          <w:sz w:val="27"/>
          <w:szCs w:val="27"/>
          <w:rtl/>
        </w:rPr>
        <w:t>تاريخ العمل الميداني: </w:t>
      </w:r>
      <w:r>
        <w:rPr>
          <w:b/>
          <w:bCs/>
          <w:color w:val="000000"/>
          <w:sz w:val="27"/>
          <w:szCs w:val="27"/>
        </w:rPr>
        <w:t>5-</w:t>
      </w:r>
      <w:r>
        <w:rPr>
          <w:rFonts w:hint="cs"/>
          <w:b/>
          <w:bCs/>
          <w:color w:val="000000"/>
          <w:sz w:val="27"/>
          <w:szCs w:val="27"/>
        </w:rPr>
        <w:t>7</w:t>
      </w:r>
      <w:r>
        <w:rPr>
          <w:rFonts w:cs="Simplified Arabic" w:hint="cs"/>
          <w:b/>
          <w:bCs/>
          <w:color w:val="000000"/>
          <w:sz w:val="27"/>
          <w:szCs w:val="27"/>
          <w:lang w:bidi="ar-JO"/>
        </w:rPr>
        <w:t>/</w:t>
      </w:r>
      <w:r>
        <w:rPr>
          <w:b/>
          <w:bCs/>
          <w:color w:val="000000"/>
          <w:sz w:val="27"/>
          <w:szCs w:val="27"/>
        </w:rPr>
        <w:t>1</w:t>
      </w:r>
      <w:r>
        <w:rPr>
          <w:rFonts w:cs="Simplified Arabic" w:hint="cs"/>
          <w:b/>
          <w:bCs/>
          <w:color w:val="000000"/>
          <w:sz w:val="27"/>
          <w:szCs w:val="27"/>
          <w:lang w:bidi="ar-JO"/>
        </w:rPr>
        <w:t>/</w:t>
      </w:r>
      <w:r>
        <w:rPr>
          <w:rFonts w:hint="cs"/>
          <w:b/>
          <w:bCs/>
          <w:color w:val="000000"/>
          <w:sz w:val="27"/>
          <w:szCs w:val="27"/>
        </w:rPr>
        <w:t>2006</w:t>
      </w:r>
    </w:p>
    <w:p w:rsidR="00781DFA" w:rsidRDefault="00781DFA" w:rsidP="00781DFA">
      <w:pPr>
        <w:shd w:val="clear" w:color="auto" w:fill="FFFFFF"/>
        <w:bidi/>
        <w:spacing w:before="100" w:beforeAutospacing="1" w:after="100" w:afterAutospacing="1"/>
        <w:rPr>
          <w:color w:val="000000"/>
          <w:sz w:val="27"/>
          <w:szCs w:val="27"/>
          <w:rtl/>
        </w:rPr>
      </w:pPr>
      <w:r>
        <w:rPr>
          <w:rFonts w:cs="Simplified Arabic" w:hint="cs"/>
          <w:b/>
          <w:bCs/>
          <w:color w:val="000000"/>
          <w:sz w:val="27"/>
          <w:szCs w:val="27"/>
          <w:rtl/>
        </w:rPr>
        <w:t>العينة: عينة عشوائية ممثلة، </w:t>
      </w:r>
      <w:r>
        <w:rPr>
          <w:b/>
          <w:bCs/>
          <w:color w:val="000000"/>
          <w:sz w:val="27"/>
          <w:szCs w:val="27"/>
        </w:rPr>
        <w:t>1500</w:t>
      </w:r>
      <w:r>
        <w:rPr>
          <w:rFonts w:cs="Simplified Arabic" w:hint="cs"/>
          <w:b/>
          <w:bCs/>
          <w:color w:val="000000"/>
          <w:sz w:val="27"/>
          <w:szCs w:val="27"/>
          <w:rtl/>
        </w:rPr>
        <w:t>  فلسطيني/ة في الضفة الغربية وقطاع غزة</w:t>
      </w:r>
    </w:p>
    <w:p w:rsidR="00781DFA" w:rsidRDefault="00781DFA" w:rsidP="00781DFA">
      <w:pPr>
        <w:shd w:val="clear" w:color="auto" w:fill="FFFFFF"/>
        <w:bidi/>
        <w:spacing w:before="100" w:beforeAutospacing="1" w:after="100" w:afterAutospacing="1"/>
        <w:rPr>
          <w:color w:val="000000"/>
          <w:sz w:val="27"/>
          <w:szCs w:val="27"/>
          <w:rtl/>
        </w:rPr>
      </w:pPr>
      <w:r>
        <w:rPr>
          <w:rFonts w:cs="Simplified Arabic" w:hint="cs"/>
          <w:b/>
          <w:bCs/>
          <w:color w:val="000000"/>
          <w:sz w:val="27"/>
          <w:szCs w:val="27"/>
          <w:rtl/>
        </w:rPr>
        <w:t>نسبة الخطأ: </w:t>
      </w:r>
      <w:r>
        <w:rPr>
          <w:rFonts w:cs="Simplified Arabic" w:hint="cs"/>
          <w:b/>
          <w:bCs/>
          <w:color w:val="000000"/>
          <w:sz w:val="27"/>
          <w:szCs w:val="27"/>
          <w:u w:val="single"/>
          <w:rtl/>
        </w:rPr>
        <w:t>+</w:t>
      </w:r>
      <w:r>
        <w:rPr>
          <w:b/>
          <w:bCs/>
          <w:color w:val="000000"/>
          <w:sz w:val="27"/>
          <w:szCs w:val="27"/>
        </w:rPr>
        <w:t>3</w:t>
      </w:r>
      <w:r>
        <w:rPr>
          <w:rFonts w:cs="Simplified Arabic" w:hint="cs"/>
          <w:b/>
          <w:bCs/>
          <w:color w:val="000000"/>
          <w:sz w:val="27"/>
          <w:szCs w:val="27"/>
          <w:rtl/>
        </w:rPr>
        <w:t>%</w:t>
      </w:r>
    </w:p>
    <w:p w:rsidR="00781DFA" w:rsidRDefault="00781DFA" w:rsidP="00781DFA">
      <w:pPr>
        <w:pStyle w:val="Heading3"/>
        <w:shd w:val="clear" w:color="auto" w:fill="FFFFFF"/>
        <w:bidi/>
        <w:spacing w:before="0" w:beforeAutospacing="0" w:after="0" w:afterAutospacing="0"/>
        <w:ind w:left="70"/>
        <w:jc w:val="both"/>
        <w:rPr>
          <w:color w:val="000000"/>
          <w:sz w:val="20"/>
          <w:szCs w:val="20"/>
          <w:rtl/>
        </w:rPr>
      </w:pPr>
      <w:r>
        <w:rPr>
          <w:color w:val="000000"/>
          <w:sz w:val="24"/>
          <w:szCs w:val="24"/>
        </w:rPr>
        <w:t> </w:t>
      </w:r>
    </w:p>
    <w:p w:rsidR="00781DFA" w:rsidRDefault="00781DFA" w:rsidP="00781DFA">
      <w:pPr>
        <w:pStyle w:val="Heading3"/>
        <w:shd w:val="clear" w:color="auto" w:fill="FFFFFF"/>
        <w:bidi/>
        <w:spacing w:before="0" w:beforeAutospacing="0" w:after="0" w:afterAutospacing="0"/>
        <w:ind w:left="790" w:hanging="720"/>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من أجل المزيد من التفاصيل والمعلومات الرجاء الاتصال بمنسق الفريق، مدير البرنامج د. نادر سعيد- 0599204527 أو بمنسق الاستطلاعات السيد أيمن عبد المجيد، على العناوين المرفقة أدناه أو مراجعة صفحتنا الإلكترونية.</w:t>
      </w:r>
    </w:p>
    <w:p w:rsidR="00781DFA" w:rsidRDefault="00781DFA" w:rsidP="00781DFA">
      <w:pPr>
        <w:pStyle w:val="Heading3"/>
        <w:shd w:val="clear" w:color="auto" w:fill="FFFFFF"/>
        <w:bidi/>
        <w:spacing w:before="0" w:beforeAutospacing="0" w:after="0" w:afterAutospacing="0"/>
        <w:ind w:left="790" w:hanging="720"/>
        <w:jc w:val="both"/>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مع الشكر للمعهد الجمهوري الدولي لتقديمه الدعم المالي لهذا الاستطلاع.</w:t>
      </w:r>
    </w:p>
    <w:p w:rsidR="00781DFA" w:rsidRDefault="00781DFA" w:rsidP="00781DFA">
      <w:pPr>
        <w:pStyle w:val="Heading3"/>
        <w:shd w:val="clear" w:color="auto" w:fill="FFFFFF"/>
        <w:bidi/>
        <w:spacing w:before="0" w:beforeAutospacing="0" w:after="0" w:afterAutospacing="0"/>
        <w:ind w:left="790" w:hanging="720"/>
        <w:jc w:val="both"/>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الآراء الواردة في النتائج تمثل آراء أفراد العينة ولا تمثل رأي جامعة بيرزيت أو برنامج دراسات التنمية أو لجانه.</w:t>
      </w:r>
    </w:p>
    <w:p w:rsidR="00781DFA" w:rsidRDefault="00781DFA" w:rsidP="00781DFA">
      <w:pPr>
        <w:pStyle w:val="Heading3"/>
        <w:shd w:val="clear" w:color="auto" w:fill="FFFFFF"/>
        <w:bidi/>
        <w:spacing w:before="0" w:beforeAutospacing="0" w:after="0" w:afterAutospacing="0"/>
        <w:ind w:left="790" w:hanging="720"/>
        <w:jc w:val="both"/>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يشرف على استطلاعات برنامج دراسات التنمية لجنة توجيهية من كبار الباحثين الفلسطينيين المستقلين.</w:t>
      </w:r>
    </w:p>
    <w:p w:rsidR="00781DFA" w:rsidRDefault="00781DFA" w:rsidP="00781DFA">
      <w:pPr>
        <w:pStyle w:val="Heading3"/>
        <w:shd w:val="clear" w:color="auto" w:fill="FFFFFF"/>
        <w:bidi/>
        <w:spacing w:before="0" w:beforeAutospacing="0" w:after="0" w:afterAutospacing="0"/>
        <w:ind w:left="790" w:hanging="720"/>
        <w:rPr>
          <w:color w:val="000000"/>
          <w:sz w:val="20"/>
          <w:szCs w:val="20"/>
          <w:rtl/>
        </w:rPr>
      </w:pPr>
      <w:r>
        <w:rPr>
          <w:rFonts w:ascii="Symbol" w:hAnsi="Symbol"/>
          <w:color w:val="000000"/>
          <w:sz w:val="24"/>
          <w:szCs w:val="24"/>
        </w:rPr>
        <w:t></w:t>
      </w:r>
      <w:r>
        <w:rPr>
          <w:color w:val="000000"/>
          <w:sz w:val="14"/>
          <w:szCs w:val="14"/>
          <w:rtl/>
        </w:rPr>
        <w:t>                     </w:t>
      </w:r>
      <w:r>
        <w:rPr>
          <w:rFonts w:cs="Simplified Arabic" w:hint="cs"/>
          <w:color w:val="000000"/>
          <w:sz w:val="24"/>
          <w:szCs w:val="24"/>
          <w:rtl/>
        </w:rPr>
        <w:t xml:space="preserve">من أجل المزيد حول المنهجية واللجنة التوجيهية، الرجاء مراجعة صفحتنا الإلكترونية - </w:t>
      </w:r>
      <w:r>
        <w:rPr>
          <w:rFonts w:cs="Simplified Arabic" w:hint="cs"/>
          <w:color w:val="000000"/>
          <w:sz w:val="24"/>
          <w:szCs w:val="24"/>
        </w:rPr>
        <w:t>http://home.birzeit.edu/dsp</w:t>
      </w:r>
      <w:r>
        <w:rPr>
          <w:rFonts w:cs="Simplified Arabic" w:hint="cs"/>
          <w:color w:val="000000"/>
          <w:sz w:val="24"/>
          <w:szCs w:val="24"/>
          <w:rtl/>
        </w:rPr>
        <w:t>.</w:t>
      </w:r>
    </w:p>
    <w:p w:rsidR="00781DFA" w:rsidRDefault="00781DFA" w:rsidP="00781DFA">
      <w:pPr>
        <w:pStyle w:val="NormalWeb"/>
        <w:shd w:val="clear" w:color="auto" w:fill="FFFFFF"/>
        <w:spacing w:before="0" w:beforeAutospacing="0" w:after="0" w:afterAutospacing="0"/>
        <w:rPr>
          <w:color w:val="000000"/>
          <w:sz w:val="27"/>
          <w:szCs w:val="27"/>
          <w:rtl/>
        </w:rPr>
      </w:pPr>
      <w:r>
        <w:rPr>
          <w:b/>
          <w:bCs/>
          <w:color w:val="000000"/>
          <w:sz w:val="27"/>
          <w:szCs w:val="27"/>
        </w:rPr>
        <w:t>  </w:t>
      </w:r>
    </w:p>
    <w:p w:rsidR="00781DFA" w:rsidRDefault="00781DFA" w:rsidP="00781DFA">
      <w:pPr>
        <w:pStyle w:val="NormalWeb"/>
        <w:shd w:val="clear" w:color="auto" w:fill="FFFFFF"/>
        <w:spacing w:before="0" w:beforeAutospacing="0" w:after="0" w:afterAutospacing="0"/>
        <w:rPr>
          <w:color w:val="000000"/>
          <w:sz w:val="27"/>
          <w:szCs w:val="27"/>
        </w:rPr>
      </w:pPr>
      <w:r>
        <w:rPr>
          <w:color w:val="000000"/>
          <w:sz w:val="27"/>
          <w:szCs w:val="27"/>
        </w:rPr>
        <w:t> </w:t>
      </w:r>
    </w:p>
    <w:p w:rsidR="00781DFA" w:rsidRDefault="00781DFA" w:rsidP="00781DFA">
      <w:pPr>
        <w:pStyle w:val="NormalWeb"/>
        <w:shd w:val="clear" w:color="auto" w:fill="FFFFFF"/>
        <w:spacing w:before="0" w:beforeAutospacing="0" w:after="0" w:afterAutospacing="0"/>
        <w:rPr>
          <w:color w:val="000000"/>
          <w:sz w:val="27"/>
          <w:szCs w:val="27"/>
        </w:rPr>
      </w:pPr>
      <w:r>
        <w:rPr>
          <w:color w:val="000000"/>
          <w:sz w:val="27"/>
          <w:szCs w:val="27"/>
        </w:rPr>
        <w:t> </w:t>
      </w:r>
    </w:p>
    <w:p w:rsidR="00781DFA" w:rsidRDefault="00781DFA" w:rsidP="00781DFA">
      <w:pPr>
        <w:shd w:val="clear" w:color="auto" w:fill="FFFFFF"/>
        <w:bidi/>
        <w:spacing w:before="120" w:after="120"/>
        <w:rPr>
          <w:color w:val="000000"/>
          <w:sz w:val="27"/>
          <w:szCs w:val="27"/>
        </w:rPr>
      </w:pPr>
      <w:r>
        <w:rPr>
          <w:rFonts w:cs="Simplified Arabic" w:hint="cs"/>
          <w:b/>
          <w:bCs/>
          <w:color w:val="000000"/>
          <w:sz w:val="26"/>
          <w:szCs w:val="26"/>
          <w:u w:val="single"/>
          <w:rtl/>
        </w:rPr>
        <w:t>أولا: العناوين</w:t>
      </w:r>
    </w:p>
    <w:p w:rsidR="00781DFA" w:rsidRDefault="00781DFA" w:rsidP="00781DFA">
      <w:pPr>
        <w:shd w:val="clear" w:color="auto" w:fill="FFFFFF"/>
        <w:bidi/>
        <w:spacing w:after="120"/>
        <w:ind w:left="720" w:hanging="720"/>
        <w:rPr>
          <w:color w:val="000000"/>
          <w:sz w:val="27"/>
          <w:szCs w:val="27"/>
          <w:rtl/>
        </w:rPr>
      </w:pPr>
      <w:r>
        <w:rPr>
          <w:rFonts w:ascii="Wingdings" w:hAnsi="Wingdings"/>
          <w:b/>
          <w:bCs/>
          <w:color w:val="000000"/>
          <w:sz w:val="27"/>
          <w:szCs w:val="27"/>
        </w:rPr>
        <w:t></w:t>
      </w:r>
      <w:r>
        <w:rPr>
          <w:color w:val="000000"/>
          <w:sz w:val="14"/>
          <w:szCs w:val="14"/>
          <w:rtl/>
        </w:rPr>
        <w:t>                  </w:t>
      </w:r>
      <w:r>
        <w:rPr>
          <w:rFonts w:cs="Simplified Arabic" w:hint="cs"/>
          <w:b/>
          <w:bCs/>
          <w:color w:val="000000"/>
          <w:sz w:val="27"/>
          <w:szCs w:val="27"/>
          <w:rtl/>
        </w:rPr>
        <w:t>90% يؤيدون إجراء الانتخابات في موعدها</w:t>
      </w:r>
      <w:r>
        <w:rPr>
          <w:rFonts w:hint="cs"/>
          <w:b/>
          <w:bCs/>
          <w:color w:val="000000"/>
          <w:sz w:val="27"/>
          <w:szCs w:val="27"/>
        </w:rPr>
        <w:t> </w:t>
      </w:r>
      <w:r>
        <w:rPr>
          <w:rFonts w:cs="Simplified Arabic" w:hint="cs"/>
          <w:b/>
          <w:bCs/>
          <w:color w:val="000000"/>
          <w:sz w:val="27"/>
          <w:szCs w:val="27"/>
          <w:rtl/>
        </w:rPr>
        <w:t> المحدد</w:t>
      </w:r>
    </w:p>
    <w:p w:rsidR="00781DFA" w:rsidRDefault="00781DFA" w:rsidP="00781DFA">
      <w:pPr>
        <w:shd w:val="clear" w:color="auto" w:fill="FFFFFF"/>
        <w:bidi/>
        <w:spacing w:after="120"/>
        <w:ind w:left="720" w:hanging="720"/>
        <w:rPr>
          <w:color w:val="000000"/>
          <w:sz w:val="27"/>
          <w:szCs w:val="27"/>
          <w:rtl/>
        </w:rPr>
      </w:pPr>
      <w:r>
        <w:rPr>
          <w:rFonts w:ascii="Wingdings" w:hAnsi="Wingdings"/>
          <w:b/>
          <w:bCs/>
          <w:color w:val="000000"/>
          <w:sz w:val="27"/>
          <w:szCs w:val="27"/>
        </w:rPr>
        <w:t></w:t>
      </w:r>
      <w:r>
        <w:rPr>
          <w:color w:val="000000"/>
          <w:sz w:val="14"/>
          <w:szCs w:val="14"/>
          <w:rtl/>
        </w:rPr>
        <w:t>                  </w:t>
      </w:r>
      <w:r>
        <w:rPr>
          <w:rFonts w:cs="Simplified Arabic" w:hint="cs"/>
          <w:b/>
          <w:bCs/>
          <w:color w:val="000000"/>
          <w:sz w:val="27"/>
          <w:szCs w:val="27"/>
          <w:rtl/>
        </w:rPr>
        <w:t>لأول مرة: تقارب نسب التأييد لفتح وحماس</w:t>
      </w:r>
    </w:p>
    <w:p w:rsidR="00781DFA" w:rsidRDefault="00781DFA" w:rsidP="00781DFA">
      <w:pPr>
        <w:shd w:val="clear" w:color="auto" w:fill="FFFFFF"/>
        <w:bidi/>
        <w:spacing w:after="120"/>
        <w:ind w:left="720" w:hanging="720"/>
        <w:rPr>
          <w:color w:val="000000"/>
          <w:sz w:val="27"/>
          <w:szCs w:val="27"/>
          <w:rtl/>
        </w:rPr>
      </w:pPr>
      <w:r>
        <w:rPr>
          <w:rFonts w:ascii="Wingdings" w:hAnsi="Wingdings"/>
          <w:b/>
          <w:bCs/>
          <w:color w:val="000000"/>
          <w:sz w:val="27"/>
          <w:szCs w:val="27"/>
        </w:rPr>
        <w:t></w:t>
      </w:r>
      <w:r>
        <w:rPr>
          <w:color w:val="000000"/>
          <w:sz w:val="14"/>
          <w:szCs w:val="14"/>
          <w:rtl/>
        </w:rPr>
        <w:t>                  </w:t>
      </w:r>
      <w:r>
        <w:rPr>
          <w:rFonts w:cs="Simplified Arabic" w:hint="cs"/>
          <w:b/>
          <w:bCs/>
          <w:color w:val="000000"/>
          <w:sz w:val="27"/>
          <w:szCs w:val="27"/>
          <w:rtl/>
        </w:rPr>
        <w:t>97% يرفضون عمليات خطف الأجانب</w:t>
      </w:r>
    </w:p>
    <w:p w:rsidR="00781DFA" w:rsidRDefault="00781DFA" w:rsidP="00781DFA">
      <w:pPr>
        <w:shd w:val="clear" w:color="auto" w:fill="FFFFFF"/>
        <w:bidi/>
        <w:spacing w:before="120" w:after="120"/>
        <w:rPr>
          <w:color w:val="000000"/>
          <w:sz w:val="27"/>
          <w:szCs w:val="27"/>
          <w:rtl/>
        </w:rPr>
      </w:pPr>
      <w:r>
        <w:rPr>
          <w:rFonts w:cs="Simplified Arabic" w:hint="cs"/>
          <w:color w:val="000000"/>
          <w:sz w:val="10"/>
          <w:szCs w:val="10"/>
          <w:rtl/>
          <w:lang w:bidi="ar-JO"/>
        </w:rPr>
        <w:t> </w:t>
      </w:r>
    </w:p>
    <w:p w:rsidR="00781DFA" w:rsidRDefault="00781DFA" w:rsidP="00781DFA">
      <w:pPr>
        <w:shd w:val="clear" w:color="auto" w:fill="FFFFFF"/>
        <w:bidi/>
        <w:spacing w:before="120" w:after="120"/>
        <w:rPr>
          <w:color w:val="000000"/>
          <w:sz w:val="27"/>
          <w:szCs w:val="27"/>
          <w:rtl/>
        </w:rPr>
      </w:pPr>
      <w:r>
        <w:rPr>
          <w:rFonts w:cs="Simplified Arabic" w:hint="cs"/>
          <w:b/>
          <w:bCs/>
          <w:color w:val="000000"/>
          <w:sz w:val="26"/>
          <w:szCs w:val="26"/>
          <w:u w:val="single"/>
          <w:rtl/>
        </w:rPr>
        <w:t>ثانيا: النتائج الرئيسية</w:t>
      </w:r>
    </w:p>
    <w:p w:rsidR="00781DFA" w:rsidRDefault="00781DFA" w:rsidP="00781DFA">
      <w:pPr>
        <w:shd w:val="clear" w:color="auto" w:fill="FFFFFF"/>
        <w:bidi/>
        <w:spacing w:before="120" w:after="120"/>
        <w:ind w:left="720" w:hanging="720"/>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يؤيد 90% من المستطلعين إجراء الانتخابات في موعدها المحدد.</w:t>
      </w:r>
    </w:p>
    <w:p w:rsidR="00781DFA" w:rsidRDefault="00781DFA" w:rsidP="00781DFA">
      <w:pPr>
        <w:shd w:val="clear" w:color="auto" w:fill="FFFFFF"/>
        <w:bidi/>
        <w:spacing w:before="120" w:after="120"/>
        <w:ind w:left="720" w:hanging="720"/>
        <w:jc w:val="both"/>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قبل أسبوعين من الانتخابات التشريعية، فتح تحصل على 35% من الأصوات، حماس 30%، وغير المقررين 21%، وفلسطين المستقلة نحو 6%.</w:t>
      </w:r>
    </w:p>
    <w:p w:rsidR="00781DFA" w:rsidRDefault="00781DFA" w:rsidP="00781DFA">
      <w:pPr>
        <w:shd w:val="clear" w:color="auto" w:fill="FFFFFF"/>
        <w:bidi/>
        <w:spacing w:before="120" w:after="120"/>
        <w:ind w:left="720" w:hanging="720"/>
        <w:jc w:val="both"/>
        <w:rPr>
          <w:color w:val="000000"/>
          <w:sz w:val="27"/>
          <w:szCs w:val="27"/>
          <w:rtl/>
        </w:rPr>
      </w:pPr>
      <w:r>
        <w:rPr>
          <w:rFonts w:ascii="Symbol" w:hAnsi="Symbol"/>
          <w:b/>
          <w:bCs/>
          <w:color w:val="000000"/>
          <w:sz w:val="27"/>
          <w:szCs w:val="27"/>
        </w:rPr>
        <w:lastRenderedPageBreak/>
        <w:t></w:t>
      </w:r>
      <w:r>
        <w:rPr>
          <w:color w:val="000000"/>
          <w:sz w:val="14"/>
          <w:szCs w:val="14"/>
          <w:rtl/>
        </w:rPr>
        <w:t>                    </w:t>
      </w:r>
      <w:r>
        <w:rPr>
          <w:rFonts w:cs="Simplified Arabic" w:hint="cs"/>
          <w:b/>
          <w:bCs/>
          <w:color w:val="000000"/>
          <w:sz w:val="27"/>
          <w:szCs w:val="27"/>
          <w:rtl/>
          <w:lang w:bidi="ar-JO"/>
        </w:rPr>
        <w:t>من بين المترددين (غير المقررين): 30% يميلون للتصويت لحماس، 24% يميلون لفتح، و10% للمستقلين.</w:t>
      </w:r>
    </w:p>
    <w:p w:rsidR="00781DFA" w:rsidRDefault="00781DFA" w:rsidP="00781DFA">
      <w:pPr>
        <w:shd w:val="clear" w:color="auto" w:fill="FFFFFF"/>
        <w:bidi/>
        <w:spacing w:before="120" w:after="120"/>
        <w:ind w:left="720" w:hanging="720"/>
        <w:jc w:val="both"/>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صرح 83% من المسجلين بأنهم ينوون التصويت في الانتخابات.</w:t>
      </w:r>
    </w:p>
    <w:p w:rsidR="00781DFA" w:rsidRDefault="00781DFA" w:rsidP="00781DFA">
      <w:pPr>
        <w:shd w:val="clear" w:color="auto" w:fill="FFFFFF"/>
        <w:bidi/>
        <w:spacing w:before="120" w:after="120"/>
        <w:ind w:left="720" w:hanging="720"/>
        <w:jc w:val="both"/>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يعتقد 65% من المستطلعين أن الانتخابات ستكون نزيهة.</w:t>
      </w:r>
    </w:p>
    <w:p w:rsidR="00781DFA" w:rsidRDefault="00781DFA" w:rsidP="00781DFA">
      <w:pPr>
        <w:shd w:val="clear" w:color="auto" w:fill="FFFFFF"/>
        <w:bidi/>
        <w:spacing w:before="120" w:after="120"/>
        <w:ind w:left="720" w:hanging="720"/>
        <w:jc w:val="both"/>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يعتقد 45% من المستطلعين أن التلفزيون هو الوسيلة الأفضل للحصول على معلومات حول الانتخابات، يلي ذلك الاجتماعات وورش العمل (26%) والإذاعة (13%).</w:t>
      </w:r>
    </w:p>
    <w:p w:rsidR="00781DFA" w:rsidRDefault="00781DFA" w:rsidP="00781DFA">
      <w:pPr>
        <w:shd w:val="clear" w:color="auto" w:fill="FFFFFF"/>
        <w:bidi/>
        <w:spacing w:before="120" w:after="120"/>
        <w:ind w:left="720" w:hanging="720"/>
        <w:jc w:val="both"/>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لدى 35% من المسجلين القدرة للوصول لحاسوب سواء في العمل أو المنزل، ولدى 24%  القدرة على الوصول للانترنت.</w:t>
      </w:r>
    </w:p>
    <w:p w:rsidR="00781DFA" w:rsidRDefault="00781DFA" w:rsidP="00781DFA">
      <w:pPr>
        <w:shd w:val="clear" w:color="auto" w:fill="FFFFFF"/>
        <w:bidi/>
        <w:spacing w:before="120" w:after="120"/>
        <w:ind w:left="720" w:hanging="720"/>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يعارض 97% من الفلسطينيين خطف الأجانب.</w:t>
      </w:r>
    </w:p>
    <w:p w:rsidR="00781DFA" w:rsidRDefault="00781DFA" w:rsidP="00781DFA">
      <w:pPr>
        <w:shd w:val="clear" w:color="auto" w:fill="FFFFFF"/>
        <w:bidi/>
        <w:spacing w:before="120" w:after="120"/>
        <w:ind w:left="720" w:hanging="720"/>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يعارض 96% قيام المسلحين بوضع الحواجز كوسيلة للاحتجاج</w:t>
      </w:r>
      <w:r>
        <w:rPr>
          <w:b/>
          <w:bCs/>
          <w:color w:val="000000"/>
          <w:sz w:val="27"/>
          <w:szCs w:val="27"/>
        </w:rPr>
        <w:t>  </w:t>
      </w:r>
      <w:r>
        <w:rPr>
          <w:rFonts w:cs="Simplified Arabic" w:hint="cs"/>
          <w:b/>
          <w:bCs/>
          <w:color w:val="000000"/>
          <w:sz w:val="27"/>
          <w:szCs w:val="27"/>
          <w:rtl/>
        </w:rPr>
        <w:t> و</w:t>
      </w:r>
      <w:r>
        <w:rPr>
          <w:rFonts w:cs="Simplified Arabic" w:hint="cs"/>
          <w:b/>
          <w:bCs/>
          <w:color w:val="000000"/>
          <w:sz w:val="27"/>
          <w:szCs w:val="27"/>
          <w:rtl/>
          <w:lang w:bidi="ar-JO"/>
        </w:rPr>
        <w:t>يعارض 92% المسيرات والاستعراضات المسلحة.</w:t>
      </w:r>
    </w:p>
    <w:p w:rsidR="00781DFA" w:rsidRDefault="00781DFA" w:rsidP="00781DFA">
      <w:pPr>
        <w:shd w:val="clear" w:color="auto" w:fill="FFFFFF"/>
        <w:bidi/>
        <w:spacing w:before="120" w:after="120"/>
        <w:ind w:left="720" w:hanging="720"/>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يعارض 97% استخدام العنف بأي شكل لحل المشكلات والحصول على المطالب.</w:t>
      </w:r>
    </w:p>
    <w:p w:rsidR="00781DFA" w:rsidRDefault="00781DFA" w:rsidP="00781DFA">
      <w:pPr>
        <w:shd w:val="clear" w:color="auto" w:fill="FFFFFF"/>
        <w:bidi/>
        <w:spacing w:before="120" w:after="120"/>
        <w:ind w:left="720" w:hanging="720"/>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يؤيد 95% استخدام المسيرات السلمية.</w:t>
      </w:r>
    </w:p>
    <w:p w:rsidR="00781DFA" w:rsidRDefault="00781DFA" w:rsidP="00781DFA">
      <w:pPr>
        <w:shd w:val="clear" w:color="auto" w:fill="FFFFFF"/>
        <w:bidi/>
        <w:spacing w:before="120" w:after="120"/>
        <w:ind w:left="720" w:hanging="720"/>
        <w:rPr>
          <w:color w:val="000000"/>
          <w:sz w:val="27"/>
          <w:szCs w:val="27"/>
          <w:rtl/>
        </w:rPr>
      </w:pPr>
      <w:r>
        <w:rPr>
          <w:rFonts w:ascii="Symbol" w:hAnsi="Symbol"/>
          <w:b/>
          <w:bCs/>
          <w:color w:val="000000"/>
          <w:sz w:val="27"/>
          <w:szCs w:val="27"/>
        </w:rPr>
        <w:t></w:t>
      </w:r>
      <w:r>
        <w:rPr>
          <w:color w:val="000000"/>
          <w:sz w:val="14"/>
          <w:szCs w:val="14"/>
          <w:rtl/>
        </w:rPr>
        <w:t>                    </w:t>
      </w:r>
      <w:r>
        <w:rPr>
          <w:rFonts w:cs="Simplified Arabic" w:hint="cs"/>
          <w:b/>
          <w:bCs/>
          <w:color w:val="000000"/>
          <w:sz w:val="27"/>
          <w:szCs w:val="27"/>
          <w:rtl/>
          <w:lang w:bidi="ar-JO"/>
        </w:rPr>
        <w:t>يعتقد 98% من المستطلعين بأن حالة الفلتان الأمني وعمليات الاختطاف تؤذي الفلسطينيين والقضية الفلسطينية</w:t>
      </w:r>
    </w:p>
    <w:p w:rsidR="00781DFA" w:rsidRDefault="00781DFA" w:rsidP="00781DFA">
      <w:pPr>
        <w:shd w:val="clear" w:color="auto" w:fill="FFFFFF"/>
        <w:bidi/>
        <w:spacing w:before="120" w:after="120"/>
        <w:rPr>
          <w:color w:val="000000"/>
          <w:sz w:val="27"/>
          <w:szCs w:val="27"/>
          <w:rtl/>
        </w:rPr>
      </w:pPr>
      <w:r>
        <w:rPr>
          <w:rFonts w:cs="Simplified Arabic" w:hint="cs"/>
          <w:b/>
          <w:bCs/>
          <w:color w:val="000000"/>
          <w:sz w:val="26"/>
          <w:szCs w:val="26"/>
          <w:u w:val="single"/>
          <w:rtl/>
        </w:rPr>
        <w:t>ثالثا: تحليل النتائج</w:t>
      </w:r>
    </w:p>
    <w:p w:rsidR="00781DFA" w:rsidRDefault="00781DFA" w:rsidP="00781DFA">
      <w:pPr>
        <w:shd w:val="clear" w:color="auto" w:fill="FFFFFF"/>
        <w:bidi/>
        <w:spacing w:before="120" w:after="240"/>
        <w:ind w:left="720" w:hanging="720"/>
        <w:rPr>
          <w:color w:val="000000"/>
          <w:sz w:val="27"/>
          <w:szCs w:val="27"/>
          <w:rtl/>
        </w:rPr>
      </w:pPr>
      <w:r>
        <w:rPr>
          <w:b/>
          <w:bCs/>
          <w:color w:val="000000"/>
          <w:sz w:val="26"/>
          <w:szCs w:val="26"/>
          <w:rtl/>
        </w:rPr>
        <w:t>1.</w:t>
      </w:r>
      <w:r>
        <w:rPr>
          <w:color w:val="000000"/>
          <w:sz w:val="14"/>
          <w:szCs w:val="14"/>
          <w:rtl/>
        </w:rPr>
        <w:t>      </w:t>
      </w:r>
      <w:r>
        <w:rPr>
          <w:rFonts w:cs="Simplified Arabic" w:hint="cs"/>
          <w:b/>
          <w:bCs/>
          <w:color w:val="000000"/>
          <w:sz w:val="26"/>
          <w:szCs w:val="26"/>
          <w:u w:val="single"/>
          <w:rtl/>
        </w:rPr>
        <w:t>الانتخابات التشريعية.</w:t>
      </w:r>
    </w:p>
    <w:p w:rsidR="00781DFA" w:rsidRDefault="00781DFA" w:rsidP="00781DFA">
      <w:pPr>
        <w:pStyle w:val="NormalWeb"/>
        <w:shd w:val="clear" w:color="auto" w:fill="FFFFFF"/>
        <w:rPr>
          <w:color w:val="000000"/>
          <w:sz w:val="27"/>
          <w:szCs w:val="27"/>
          <w:rtl/>
        </w:rPr>
      </w:pPr>
      <w:r>
        <w:rPr>
          <w:rFonts w:cs="Simplified Arabic" w:hint="cs"/>
          <w:color w:val="000000"/>
          <w:sz w:val="27"/>
          <w:szCs w:val="27"/>
        </w:rPr>
        <w:t>* </w:t>
      </w:r>
      <w:r>
        <w:rPr>
          <w:rFonts w:cs="Simplified Arabic" w:hint="cs"/>
          <w:color w:val="000000"/>
          <w:sz w:val="27"/>
          <w:szCs w:val="27"/>
          <w:rtl/>
        </w:rPr>
        <w:t>يؤيد 90% من المستطلعين في الضفة الغربية وقطاع غزة إجراء الانتخابات في موعدها المحدد (25-1-2006)، ويتساوى التأييد بين الضفة الغربية وقطاع غزة. وتصل نسبة المعارضين لإجراء الانتخابات إلى 7</w:t>
      </w:r>
      <w:r>
        <w:rPr>
          <w:rFonts w:cs="Simplified Arabic" w:hint="cs"/>
          <w:color w:val="000000"/>
          <w:sz w:val="27"/>
          <w:szCs w:val="27"/>
        </w:rPr>
        <w:t>%.</w:t>
      </w:r>
    </w:p>
    <w:tbl>
      <w:tblPr>
        <w:bidiVisual/>
        <w:tblW w:w="0" w:type="auto"/>
        <w:tblInd w:w="828" w:type="dxa"/>
        <w:tblCellMar>
          <w:left w:w="0" w:type="dxa"/>
          <w:right w:w="0" w:type="dxa"/>
        </w:tblCellMar>
        <w:tblLook w:val="04A0"/>
      </w:tblPr>
      <w:tblGrid>
        <w:gridCol w:w="2700"/>
        <w:gridCol w:w="1440"/>
        <w:gridCol w:w="1440"/>
        <w:gridCol w:w="1260"/>
      </w:tblGrid>
      <w:tr w:rsidR="00781DFA" w:rsidTr="00781DFA">
        <w:trPr>
          <w:trHeight w:val="420"/>
        </w:trPr>
        <w:tc>
          <w:tcPr>
            <w:tcW w:w="68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60"/>
              <w:rPr>
                <w:rFonts w:ascii="Arial" w:hAnsi="Arial" w:cs="Arial"/>
                <w:i/>
                <w:iCs/>
                <w:sz w:val="28"/>
                <w:szCs w:val="28"/>
              </w:rPr>
            </w:pPr>
            <w:r>
              <w:rPr>
                <w:rFonts w:ascii="Arial" w:hAnsi="Arial" w:cs="Simplified Arabic" w:hint="cs"/>
                <w:i/>
                <w:iCs/>
                <w:sz w:val="22"/>
                <w:szCs w:val="22"/>
                <w:rtl/>
                <w:lang w:bidi="ar-JO"/>
              </w:rPr>
              <w:t>هل تؤيد إجراء الانتخابات التشريعية في موعدها المحدد لها 25/1/2006؟</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both"/>
              <w:rPr>
                <w:sz w:val="24"/>
                <w:szCs w:val="24"/>
              </w:rPr>
            </w:pPr>
            <w:r>
              <w:rPr>
                <w:rFonts w:cs="Simplified Arabic" w:hint="cs"/>
                <w:sz w:val="20"/>
                <w:szCs w:val="20"/>
                <w:rtl/>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المجموع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الضفة الغربية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قطاع غزة %</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both"/>
              <w:rPr>
                <w:sz w:val="24"/>
                <w:szCs w:val="24"/>
              </w:rPr>
            </w:pPr>
            <w:r>
              <w:rPr>
                <w:rFonts w:cs="Simplified Arabic" w:hint="cs"/>
                <w:sz w:val="20"/>
                <w:szCs w:val="20"/>
                <w:rtl/>
              </w:rPr>
              <w:lastRenderedPageBreak/>
              <w:t>1) نعم</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89.6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89.2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90.2</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both"/>
              <w:rPr>
                <w:sz w:val="24"/>
                <w:szCs w:val="24"/>
              </w:rPr>
            </w:pPr>
            <w:r>
              <w:rPr>
                <w:rFonts w:cs="Simplified Arabic" w:hint="cs"/>
                <w:sz w:val="20"/>
                <w:szCs w:val="20"/>
                <w:rtl/>
              </w:rPr>
              <w:t>2) لا</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7.1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6.5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8.2</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both"/>
              <w:rPr>
                <w:sz w:val="24"/>
                <w:szCs w:val="24"/>
              </w:rPr>
            </w:pPr>
            <w:r>
              <w:rPr>
                <w:rFonts w:cs="Simplified Arabic" w:hint="cs"/>
                <w:sz w:val="20"/>
                <w:szCs w:val="20"/>
                <w:rtl/>
                <w:lang w:bidi="ar-JO"/>
              </w:rPr>
              <w:t>3) لا رأي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3.3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4.3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1.6</w:t>
            </w:r>
          </w:p>
        </w:tc>
      </w:tr>
    </w:tbl>
    <w:p w:rsidR="00781DFA" w:rsidRDefault="00781DFA" w:rsidP="00781DFA">
      <w:pPr>
        <w:pStyle w:val="NormalWeb"/>
        <w:shd w:val="clear" w:color="auto" w:fill="FFFFFF"/>
        <w:rPr>
          <w:color w:val="000000"/>
          <w:sz w:val="27"/>
          <w:szCs w:val="27"/>
        </w:rPr>
      </w:pPr>
      <w:r>
        <w:rPr>
          <w:rFonts w:cs="Simplified Arabic" w:hint="cs"/>
          <w:color w:val="000000"/>
          <w:sz w:val="27"/>
          <w:szCs w:val="27"/>
        </w:rPr>
        <w:t>* </w:t>
      </w:r>
      <w:r>
        <w:rPr>
          <w:rFonts w:cs="Simplified Arabic" w:hint="cs"/>
          <w:color w:val="000000"/>
          <w:sz w:val="27"/>
          <w:szCs w:val="27"/>
          <w:rtl/>
        </w:rPr>
        <w:t>يعتقد 65% من المستطلعين بأن الانتخابات ستكون نزيهة، بينما يعتقد 27% بعكس ذلك. وتتساوى النسب بين الضفة الغربية وقطاع غزة</w:t>
      </w:r>
      <w:r>
        <w:rPr>
          <w:rFonts w:cs="Simplified Arabic" w:hint="cs"/>
          <w:color w:val="000000"/>
          <w:sz w:val="27"/>
          <w:szCs w:val="27"/>
        </w:rPr>
        <w:t>.</w:t>
      </w:r>
    </w:p>
    <w:tbl>
      <w:tblPr>
        <w:bidiVisual/>
        <w:tblW w:w="0" w:type="auto"/>
        <w:tblInd w:w="828" w:type="dxa"/>
        <w:tblCellMar>
          <w:left w:w="0" w:type="dxa"/>
          <w:right w:w="0" w:type="dxa"/>
        </w:tblCellMar>
        <w:tblLook w:val="04A0"/>
      </w:tblPr>
      <w:tblGrid>
        <w:gridCol w:w="2700"/>
        <w:gridCol w:w="1440"/>
        <w:gridCol w:w="1440"/>
        <w:gridCol w:w="1260"/>
      </w:tblGrid>
      <w:tr w:rsidR="00781DFA" w:rsidTr="00781DFA">
        <w:trPr>
          <w:trHeight w:val="420"/>
        </w:trPr>
        <w:tc>
          <w:tcPr>
            <w:tcW w:w="68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60"/>
              <w:rPr>
                <w:rFonts w:ascii="Arial" w:hAnsi="Arial" w:cs="Arial"/>
                <w:i/>
                <w:iCs/>
                <w:sz w:val="28"/>
                <w:szCs w:val="28"/>
              </w:rPr>
            </w:pPr>
            <w:r>
              <w:rPr>
                <w:rFonts w:ascii="Arial" w:hAnsi="Arial" w:cs="Simplified Arabic" w:hint="cs"/>
                <w:i/>
                <w:iCs/>
                <w:sz w:val="22"/>
                <w:szCs w:val="22"/>
                <w:rtl/>
                <w:lang w:bidi="ar-JO"/>
              </w:rPr>
              <w:t>هل تعتقد بأن الانتخابات التشريعية القادمة ستكون نزيهة؟</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both"/>
              <w:rPr>
                <w:sz w:val="24"/>
                <w:szCs w:val="24"/>
              </w:rPr>
            </w:pPr>
            <w:r>
              <w:rPr>
                <w:rFonts w:cs="Simplified Arabic" w:hint="cs"/>
                <w:sz w:val="20"/>
                <w:szCs w:val="20"/>
                <w:rtl/>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المجموع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الضفة الغربية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قطاع غزة %</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1) نعم</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65.4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64.9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66.1</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both"/>
              <w:rPr>
                <w:sz w:val="24"/>
                <w:szCs w:val="24"/>
              </w:rPr>
            </w:pPr>
            <w:r>
              <w:rPr>
                <w:rFonts w:cs="Simplified Arabic" w:hint="cs"/>
                <w:sz w:val="20"/>
                <w:szCs w:val="20"/>
                <w:rtl/>
              </w:rPr>
              <w:t>2) لا</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27.2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27.6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26.6</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both"/>
              <w:rPr>
                <w:sz w:val="24"/>
                <w:szCs w:val="24"/>
              </w:rPr>
            </w:pPr>
            <w:r>
              <w:rPr>
                <w:rFonts w:cs="Simplified Arabic" w:hint="cs"/>
                <w:sz w:val="20"/>
                <w:szCs w:val="20"/>
                <w:rtl/>
              </w:rPr>
              <w:t>3) لا رأي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7.4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7.5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7.3</w:t>
            </w:r>
          </w:p>
        </w:tc>
      </w:tr>
    </w:tbl>
    <w:p w:rsidR="00781DFA" w:rsidRDefault="00781DFA" w:rsidP="00781DFA">
      <w:pPr>
        <w:pStyle w:val="NormalWeb"/>
        <w:shd w:val="clear" w:color="auto" w:fill="FFFFFF"/>
        <w:rPr>
          <w:color w:val="000000"/>
          <w:sz w:val="27"/>
          <w:szCs w:val="27"/>
        </w:rPr>
      </w:pPr>
      <w:r>
        <w:rPr>
          <w:rFonts w:cs="Simplified Arabic" w:hint="cs"/>
          <w:color w:val="000000"/>
          <w:sz w:val="27"/>
          <w:szCs w:val="27"/>
        </w:rPr>
        <w:t>* </w:t>
      </w:r>
      <w:r>
        <w:rPr>
          <w:rFonts w:cs="Simplified Arabic" w:hint="cs"/>
          <w:color w:val="000000"/>
          <w:sz w:val="27"/>
          <w:szCs w:val="27"/>
          <w:rtl/>
        </w:rPr>
        <w:t>من بين المسجلين للانتخابات، صرح 83% عن نيتهم المشاركة في التصويت، بينما صرح 12% بأنهم لا ينوون المشاركة. وترتفع نسبة النية بالمشاركة في قطاع غزة (89%) بالمقارنة مع الضفة الغربية (80</w:t>
      </w:r>
      <w:r>
        <w:rPr>
          <w:rFonts w:cs="Simplified Arabic" w:hint="cs"/>
          <w:color w:val="000000"/>
          <w:sz w:val="27"/>
          <w:szCs w:val="27"/>
        </w:rPr>
        <w:t>%).</w:t>
      </w:r>
    </w:p>
    <w:tbl>
      <w:tblPr>
        <w:bidiVisual/>
        <w:tblW w:w="0" w:type="auto"/>
        <w:tblInd w:w="828" w:type="dxa"/>
        <w:tblCellMar>
          <w:left w:w="0" w:type="dxa"/>
          <w:right w:w="0" w:type="dxa"/>
        </w:tblCellMar>
        <w:tblLook w:val="04A0"/>
      </w:tblPr>
      <w:tblGrid>
        <w:gridCol w:w="2700"/>
        <w:gridCol w:w="1440"/>
        <w:gridCol w:w="1440"/>
        <w:gridCol w:w="1260"/>
      </w:tblGrid>
      <w:tr w:rsidR="00781DFA" w:rsidTr="00781DFA">
        <w:trPr>
          <w:trHeight w:val="420"/>
        </w:trPr>
        <w:tc>
          <w:tcPr>
            <w:tcW w:w="68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60"/>
              <w:rPr>
                <w:rFonts w:ascii="Arial" w:hAnsi="Arial" w:cs="Arial"/>
                <w:i/>
                <w:iCs/>
                <w:sz w:val="28"/>
                <w:szCs w:val="28"/>
              </w:rPr>
            </w:pPr>
            <w:r>
              <w:rPr>
                <w:rFonts w:ascii="Arial" w:hAnsi="Arial" w:cs="Simplified Arabic" w:hint="cs"/>
                <w:i/>
                <w:iCs/>
                <w:sz w:val="22"/>
                <w:szCs w:val="22"/>
                <w:rtl/>
                <w:lang w:bidi="ar-JO"/>
              </w:rPr>
              <w:t>هل تنوي المشاركة في التصويت في الانتخابات التشريعية القادمة؟</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المجموع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الضفة الغربية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قطاع غزة %</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1) نعم</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83.2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80.1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88.4</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2) لا</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11.5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13.7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7.8</w:t>
            </w:r>
          </w:p>
        </w:tc>
      </w:tr>
      <w:tr w:rsidR="00781DFA" w:rsidTr="00781DFA">
        <w:trPr>
          <w:trHeight w:val="420"/>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3) لم أقرر</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5.3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6.2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3.7</w:t>
            </w:r>
          </w:p>
        </w:tc>
      </w:tr>
    </w:tbl>
    <w:p w:rsidR="00781DFA" w:rsidRDefault="00781DFA" w:rsidP="00781DFA">
      <w:pPr>
        <w:shd w:val="clear" w:color="auto" w:fill="FFFFFF"/>
        <w:bidi/>
        <w:spacing w:before="100" w:beforeAutospacing="1" w:after="100" w:afterAutospacing="1"/>
        <w:ind w:left="360"/>
        <w:jc w:val="both"/>
        <w:rPr>
          <w:color w:val="000000"/>
          <w:sz w:val="27"/>
          <w:szCs w:val="27"/>
        </w:rPr>
      </w:pPr>
      <w:r>
        <w:rPr>
          <w:color w:val="000000"/>
          <w:sz w:val="4"/>
          <w:szCs w:val="4"/>
        </w:rPr>
        <w:t> </w:t>
      </w:r>
    </w:p>
    <w:p w:rsidR="00781DFA" w:rsidRDefault="00781DFA" w:rsidP="00781DFA">
      <w:pPr>
        <w:shd w:val="clear" w:color="auto" w:fill="FFFFFF"/>
        <w:bidi/>
        <w:spacing w:before="120" w:after="240"/>
        <w:ind w:left="720" w:hanging="720"/>
        <w:rPr>
          <w:color w:val="000000"/>
          <w:sz w:val="27"/>
          <w:szCs w:val="27"/>
          <w:rtl/>
        </w:rPr>
      </w:pPr>
      <w:r>
        <w:rPr>
          <w:b/>
          <w:bCs/>
          <w:color w:val="000000"/>
          <w:sz w:val="26"/>
          <w:szCs w:val="26"/>
          <w:rtl/>
        </w:rPr>
        <w:t>2.</w:t>
      </w:r>
      <w:r>
        <w:rPr>
          <w:color w:val="000000"/>
          <w:sz w:val="14"/>
          <w:szCs w:val="14"/>
          <w:rtl/>
        </w:rPr>
        <w:t>      </w:t>
      </w:r>
      <w:r>
        <w:rPr>
          <w:rFonts w:cs="Simplified Arabic" w:hint="cs"/>
          <w:b/>
          <w:bCs/>
          <w:color w:val="000000"/>
          <w:sz w:val="26"/>
          <w:szCs w:val="26"/>
          <w:u w:val="single"/>
          <w:rtl/>
        </w:rPr>
        <w:t>أنماط التصويت </w:t>
      </w:r>
      <w:r>
        <w:rPr>
          <w:rFonts w:cs="Simplified Arabic" w:hint="cs"/>
          <w:b/>
          <w:bCs/>
          <w:color w:val="000000"/>
          <w:sz w:val="26"/>
          <w:szCs w:val="26"/>
          <w:rtl/>
        </w:rPr>
        <w:t>(تنطبق هذه النسب فقط على النظام النسبي – القوائم الوطنية).</w:t>
      </w:r>
    </w:p>
    <w:p w:rsidR="00781DFA" w:rsidRDefault="00781DFA" w:rsidP="00781DFA">
      <w:pPr>
        <w:pStyle w:val="NormalWeb"/>
        <w:shd w:val="clear" w:color="auto" w:fill="FFFFFF"/>
        <w:rPr>
          <w:color w:val="000000"/>
          <w:sz w:val="27"/>
          <w:szCs w:val="27"/>
          <w:rtl/>
        </w:rPr>
      </w:pPr>
      <w:r>
        <w:rPr>
          <w:rFonts w:cs="Simplified Arabic" w:hint="cs"/>
          <w:b/>
          <w:bCs/>
          <w:color w:val="000000"/>
          <w:sz w:val="27"/>
          <w:szCs w:val="27"/>
        </w:rPr>
        <w:t>* </w:t>
      </w:r>
      <w:r>
        <w:rPr>
          <w:rFonts w:cs="Simplified Arabic" w:hint="cs"/>
          <w:b/>
          <w:bCs/>
          <w:color w:val="000000"/>
          <w:sz w:val="27"/>
          <w:szCs w:val="27"/>
          <w:rtl/>
        </w:rPr>
        <w:t>تراجع شعبية حركة فتح</w:t>
      </w:r>
      <w:r>
        <w:rPr>
          <w:rFonts w:cs="Simplified Arabic" w:hint="cs"/>
          <w:color w:val="000000"/>
          <w:sz w:val="27"/>
          <w:szCs w:val="27"/>
        </w:rPr>
        <w:t> </w:t>
      </w:r>
      <w:r>
        <w:rPr>
          <w:rFonts w:cs="Simplified Arabic" w:hint="cs"/>
          <w:color w:val="000000"/>
          <w:sz w:val="27"/>
          <w:szCs w:val="27"/>
          <w:rtl/>
        </w:rPr>
        <w:t>من 45% من الأصوات (تشرين أول 2005) إلى 35% في هذه المرحلة (7 كانون ثاني 2006)، بما يضعها في</w:t>
      </w:r>
      <w:r>
        <w:rPr>
          <w:rFonts w:cs="Simplified Arabic" w:hint="cs"/>
          <w:color w:val="000000"/>
          <w:sz w:val="27"/>
          <w:szCs w:val="27"/>
        </w:rPr>
        <w:t> </w:t>
      </w:r>
      <w:r>
        <w:rPr>
          <w:rFonts w:cs="Simplified Arabic" w:hint="cs"/>
          <w:b/>
          <w:bCs/>
          <w:color w:val="000000"/>
          <w:sz w:val="27"/>
          <w:szCs w:val="27"/>
          <w:rtl/>
        </w:rPr>
        <w:t>منافسة قوية مع حركة حماس</w:t>
      </w:r>
      <w:r>
        <w:rPr>
          <w:rFonts w:cs="Simplified Arabic" w:hint="cs"/>
          <w:color w:val="000000"/>
          <w:sz w:val="27"/>
          <w:szCs w:val="27"/>
        </w:rPr>
        <w:t> </w:t>
      </w:r>
      <w:r>
        <w:rPr>
          <w:rFonts w:cs="Simplified Arabic" w:hint="cs"/>
          <w:color w:val="000000"/>
          <w:sz w:val="27"/>
          <w:szCs w:val="27"/>
          <w:rtl/>
        </w:rPr>
        <w:t>التي تحصل على 30% من الأصوات بزيادة 7% عن الاستطلاع السابق</w:t>
      </w:r>
      <w:r>
        <w:rPr>
          <w:rFonts w:cs="Simplified Arabic" w:hint="cs"/>
          <w:color w:val="000000"/>
          <w:sz w:val="27"/>
          <w:szCs w:val="27"/>
        </w:rPr>
        <w:t>. </w:t>
      </w:r>
      <w:r>
        <w:rPr>
          <w:rFonts w:cs="Simplified Arabic" w:hint="cs"/>
          <w:b/>
          <w:bCs/>
          <w:color w:val="000000"/>
          <w:sz w:val="27"/>
          <w:szCs w:val="27"/>
          <w:rtl/>
        </w:rPr>
        <w:t>وتصل نسبة المترددين (غير المقررين) إلى 21</w:t>
      </w:r>
      <w:r>
        <w:rPr>
          <w:rFonts w:cs="Simplified Arabic" w:hint="cs"/>
          <w:b/>
          <w:bCs/>
          <w:color w:val="000000"/>
          <w:sz w:val="27"/>
          <w:szCs w:val="27"/>
        </w:rPr>
        <w:t>%</w:t>
      </w:r>
      <w:r>
        <w:rPr>
          <w:rFonts w:cs="Simplified Arabic" w:hint="cs"/>
          <w:color w:val="000000"/>
          <w:sz w:val="27"/>
          <w:szCs w:val="27"/>
          <w:rtl/>
        </w:rPr>
        <w:t>، مما يعني أن توجهات اقتراعهم يوم الانتخابات هي التي ستحسم نتيجة الانتخاباب وحجم التأييد لكافة القوائم</w:t>
      </w:r>
      <w:r>
        <w:rPr>
          <w:rFonts w:cs="Simplified Arabic" w:hint="cs"/>
          <w:color w:val="000000"/>
          <w:sz w:val="27"/>
          <w:szCs w:val="27"/>
        </w:rPr>
        <w:t>.</w:t>
      </w:r>
    </w:p>
    <w:tbl>
      <w:tblPr>
        <w:bidiVisual/>
        <w:tblW w:w="0" w:type="auto"/>
        <w:tblInd w:w="648" w:type="dxa"/>
        <w:tblCellMar>
          <w:left w:w="0" w:type="dxa"/>
          <w:right w:w="0" w:type="dxa"/>
        </w:tblCellMar>
        <w:tblLook w:val="04A0"/>
      </w:tblPr>
      <w:tblGrid>
        <w:gridCol w:w="4680"/>
        <w:gridCol w:w="1080"/>
        <w:gridCol w:w="1440"/>
        <w:gridCol w:w="1187"/>
      </w:tblGrid>
      <w:tr w:rsidR="00781DFA" w:rsidTr="00781DFA">
        <w:trPr>
          <w:trHeight w:val="420"/>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ind w:left="252" w:hanging="252"/>
              <w:rPr>
                <w:sz w:val="24"/>
                <w:szCs w:val="24"/>
              </w:rPr>
            </w:pPr>
            <w:r>
              <w:rPr>
                <w:rFonts w:cs="Simplified Arabic" w:hint="cs"/>
                <w:sz w:val="20"/>
                <w:szCs w:val="20"/>
                <w:rtl/>
              </w:rPr>
              <w: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المجموع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الضفة الغربية %</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قطاع غزة %</w:t>
            </w:r>
          </w:p>
        </w:tc>
      </w:tr>
      <w:tr w:rsidR="00781DFA" w:rsidTr="00781DFA">
        <w:trPr>
          <w:trHeight w:val="4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ind w:left="252" w:hanging="252"/>
              <w:rPr>
                <w:sz w:val="24"/>
                <w:szCs w:val="24"/>
              </w:rPr>
            </w:pPr>
            <w:r>
              <w:rPr>
                <w:rFonts w:cs="Simplified Arabic" w:hint="cs"/>
                <w:sz w:val="20"/>
                <w:szCs w:val="20"/>
                <w:rtl/>
              </w:rPr>
              <w:lastRenderedPageBreak/>
              <w:t>1) </w:t>
            </w:r>
            <w:hyperlink r:id="rId4" w:tgtFrame="_self" w:history="1">
              <w:r>
                <w:rPr>
                  <w:rStyle w:val="Hyperlink"/>
                  <w:rFonts w:cs="Simplified Arabic" w:hint="cs"/>
                  <w:color w:val="auto"/>
                  <w:sz w:val="20"/>
                  <w:szCs w:val="20"/>
                  <w:u w:val="none"/>
                  <w:rtl/>
                </w:rPr>
                <w:t>قائمة حركة التحرير الوطني الفلسطيني فتح</w:t>
              </w:r>
            </w:hyperlink>
            <w:r>
              <w:rPr>
                <w:rFonts w:cs="Simplified Arabic" w:hint="cs"/>
                <w:sz w:val="20"/>
                <w:szCs w:val="20"/>
                <w:rtl/>
              </w:rPr>
              <w:t> (وعلى رأسها مروان البرغوثي ونبيل شعث)</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32.0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38.0</w:t>
            </w:r>
          </w:p>
        </w:tc>
      </w:tr>
      <w:tr w:rsidR="00781DFA" w:rsidTr="00781DFA">
        <w:trPr>
          <w:trHeight w:val="4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ind w:left="252" w:hanging="252"/>
              <w:rPr>
                <w:sz w:val="24"/>
                <w:szCs w:val="24"/>
              </w:rPr>
            </w:pPr>
            <w:r>
              <w:rPr>
                <w:rFonts w:cs="Traditional Arabic" w:hint="cs"/>
                <w:sz w:val="20"/>
                <w:szCs w:val="20"/>
              </w:rPr>
              <w:t>2</w:t>
            </w:r>
            <w:r>
              <w:rPr>
                <w:rFonts w:cs="Simplified Arabic" w:hint="cs"/>
                <w:sz w:val="20"/>
                <w:szCs w:val="20"/>
                <w:rtl/>
              </w:rPr>
              <w:t>) </w:t>
            </w:r>
            <w:hyperlink r:id="rId5" w:tgtFrame="_self" w:history="1">
              <w:r>
                <w:rPr>
                  <w:rStyle w:val="Hyperlink"/>
                  <w:rFonts w:cs="Simplified Arabic" w:hint="cs"/>
                  <w:color w:val="auto"/>
                  <w:sz w:val="20"/>
                  <w:szCs w:val="20"/>
                  <w:u w:val="none"/>
                  <w:rtl/>
                </w:rPr>
                <w:t>قائمة التغيير والإصلاح</w:t>
              </w:r>
            </w:hyperlink>
            <w:r>
              <w:rPr>
                <w:rFonts w:cs="Simplified Arabic" w:hint="cs"/>
                <w:sz w:val="20"/>
                <w:szCs w:val="20"/>
                <w:rtl/>
              </w:rPr>
              <w:t> (قائمة حركة حماس وعلى رأسها إسماعيل هنية ومحمد أبو طير)</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31.3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26.8</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38.2</w:t>
            </w:r>
          </w:p>
        </w:tc>
      </w:tr>
      <w:tr w:rsidR="00781DFA" w:rsidTr="00781DFA">
        <w:trPr>
          <w:trHeight w:val="4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ind w:left="252" w:hanging="252"/>
              <w:rPr>
                <w:sz w:val="24"/>
                <w:szCs w:val="24"/>
              </w:rPr>
            </w:pPr>
            <w:r>
              <w:rPr>
                <w:rFonts w:cs="Simplified Arabic" w:hint="cs"/>
                <w:sz w:val="20"/>
                <w:szCs w:val="20"/>
                <w:rtl/>
              </w:rPr>
              <w:t>3) لم أقرر بعد لمن سأصوت</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21.0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25.7</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13.4</w:t>
            </w:r>
          </w:p>
        </w:tc>
      </w:tr>
    </w:tbl>
    <w:p w:rsidR="00781DFA" w:rsidRDefault="00781DFA" w:rsidP="00781DFA">
      <w:pPr>
        <w:shd w:val="clear" w:color="auto" w:fill="FFFFFF"/>
        <w:bidi/>
        <w:spacing w:before="100" w:beforeAutospacing="1" w:after="100" w:afterAutospacing="1"/>
        <w:ind w:left="360"/>
        <w:jc w:val="both"/>
        <w:rPr>
          <w:color w:val="000000"/>
          <w:sz w:val="27"/>
          <w:szCs w:val="27"/>
        </w:rPr>
      </w:pPr>
      <w:r>
        <w:rPr>
          <w:color w:val="000000"/>
          <w:sz w:val="27"/>
          <w:szCs w:val="27"/>
        </w:rPr>
        <w:t> </w:t>
      </w:r>
    </w:p>
    <w:p w:rsidR="00781DFA" w:rsidRDefault="00781DFA" w:rsidP="00781DFA">
      <w:pPr>
        <w:pStyle w:val="NormalWeb"/>
        <w:shd w:val="clear" w:color="auto" w:fill="FFFFFF"/>
        <w:rPr>
          <w:color w:val="000000"/>
          <w:sz w:val="27"/>
          <w:szCs w:val="27"/>
          <w:rtl/>
        </w:rPr>
      </w:pPr>
      <w:r>
        <w:rPr>
          <w:rFonts w:cs="Simplified Arabic" w:hint="cs"/>
          <w:color w:val="000000"/>
          <w:sz w:val="27"/>
          <w:szCs w:val="27"/>
        </w:rPr>
        <w:t>* </w:t>
      </w:r>
      <w:r>
        <w:rPr>
          <w:rFonts w:cs="Simplified Arabic" w:hint="cs"/>
          <w:color w:val="000000"/>
          <w:sz w:val="27"/>
          <w:szCs w:val="27"/>
          <w:rtl/>
        </w:rPr>
        <w:t>بالنسبة للتأييد في الضفة الغربية وقطاع غزة،</w:t>
      </w:r>
      <w:r>
        <w:rPr>
          <w:rFonts w:cs="Simplified Arabic" w:hint="cs"/>
          <w:color w:val="000000"/>
          <w:sz w:val="27"/>
          <w:szCs w:val="27"/>
        </w:rPr>
        <w:t> </w:t>
      </w:r>
      <w:r>
        <w:rPr>
          <w:rFonts w:cs="Simplified Arabic" w:hint="cs"/>
          <w:b/>
          <w:bCs/>
          <w:color w:val="000000"/>
          <w:sz w:val="27"/>
          <w:szCs w:val="27"/>
          <w:rtl/>
        </w:rPr>
        <w:t>فنسبة التأييد لحماس وفتح تتساوى في قطاع غزة (نحو 38</w:t>
      </w:r>
      <w:r>
        <w:rPr>
          <w:rFonts w:cs="Simplified Arabic" w:hint="cs"/>
          <w:b/>
          <w:bCs/>
          <w:color w:val="000000"/>
          <w:sz w:val="27"/>
          <w:szCs w:val="27"/>
        </w:rPr>
        <w:t>%)</w:t>
      </w:r>
      <w:r>
        <w:rPr>
          <w:rFonts w:cs="Simplified Arabic" w:hint="cs"/>
          <w:b/>
          <w:bCs/>
          <w:color w:val="000000"/>
          <w:sz w:val="27"/>
          <w:szCs w:val="27"/>
          <w:rtl/>
        </w:rPr>
        <w:t>،</w:t>
      </w:r>
      <w:r>
        <w:rPr>
          <w:rFonts w:cs="Simplified Arabic" w:hint="cs"/>
          <w:color w:val="000000"/>
          <w:sz w:val="27"/>
          <w:szCs w:val="27"/>
        </w:rPr>
        <w:t> </w:t>
      </w:r>
      <w:r>
        <w:rPr>
          <w:rFonts w:cs="Simplified Arabic" w:hint="cs"/>
          <w:color w:val="000000"/>
          <w:sz w:val="27"/>
          <w:szCs w:val="27"/>
          <w:rtl/>
        </w:rPr>
        <w:t>في حين تحصل حركة فتح في الضفة الغربية على (32%) بالمقارنة مع (27%) لحماس. ولكن الملفت للنظر</w:t>
      </w:r>
      <w:r>
        <w:rPr>
          <w:rFonts w:cs="Simplified Arabic" w:hint="cs"/>
          <w:color w:val="000000"/>
          <w:sz w:val="27"/>
          <w:szCs w:val="27"/>
        </w:rPr>
        <w:t> </w:t>
      </w:r>
      <w:r>
        <w:rPr>
          <w:rFonts w:cs="Simplified Arabic" w:hint="cs"/>
          <w:b/>
          <w:bCs/>
          <w:color w:val="000000"/>
          <w:sz w:val="27"/>
          <w:szCs w:val="27"/>
          <w:rtl/>
        </w:rPr>
        <w:t>أن نسبة المترددين في الضفة الغربية تصل إلى (26%) أي ضعف ما هو عليه في قطاع غزة (13</w:t>
      </w:r>
      <w:r>
        <w:rPr>
          <w:rFonts w:cs="Simplified Arabic" w:hint="cs"/>
          <w:b/>
          <w:bCs/>
          <w:color w:val="000000"/>
          <w:sz w:val="27"/>
          <w:szCs w:val="27"/>
        </w:rPr>
        <w:t>%)</w:t>
      </w:r>
      <w:r>
        <w:rPr>
          <w:rFonts w:cs="Simplified Arabic" w:hint="cs"/>
          <w:b/>
          <w:bCs/>
          <w:color w:val="000000"/>
          <w:sz w:val="27"/>
          <w:szCs w:val="27"/>
          <w:rtl/>
        </w:rPr>
        <w:t>،</w:t>
      </w:r>
      <w:r>
        <w:rPr>
          <w:rFonts w:cs="Simplified Arabic" w:hint="cs"/>
          <w:color w:val="000000"/>
          <w:sz w:val="27"/>
          <w:szCs w:val="27"/>
        </w:rPr>
        <w:t> </w:t>
      </w:r>
      <w:r>
        <w:rPr>
          <w:rFonts w:cs="Simplified Arabic" w:hint="cs"/>
          <w:color w:val="000000"/>
          <w:sz w:val="27"/>
          <w:szCs w:val="27"/>
          <w:rtl/>
        </w:rPr>
        <w:t>لذلك يبدو من الصعب جداً التكهن بنتائج التصويت في الضفة الغربية وأن النتائج قد تكون متقاربة أكثر بكثير مما يبدو عليه الأمر وذلك حسب طبيعة تصويت أكثر من ربع الناخبين هناك</w:t>
      </w:r>
      <w:r>
        <w:rPr>
          <w:rFonts w:cs="Simplified Arabic" w:hint="cs"/>
          <w:color w:val="000000"/>
          <w:sz w:val="27"/>
          <w:szCs w:val="27"/>
        </w:rPr>
        <w:t>.</w:t>
      </w:r>
      <w:r>
        <w:rPr>
          <w:color w:val="000000"/>
          <w:sz w:val="27"/>
          <w:szCs w:val="27"/>
        </w:rPr>
        <w:t> </w:t>
      </w:r>
    </w:p>
    <w:p w:rsidR="00781DFA" w:rsidRDefault="00781DFA" w:rsidP="00781DFA">
      <w:pPr>
        <w:pStyle w:val="NormalWeb"/>
        <w:shd w:val="clear" w:color="auto" w:fill="FFFFFF"/>
        <w:rPr>
          <w:color w:val="000000"/>
          <w:sz w:val="27"/>
          <w:szCs w:val="27"/>
        </w:rPr>
      </w:pPr>
      <w:r>
        <w:rPr>
          <w:rFonts w:cs="Simplified Arabic" w:hint="cs"/>
          <w:color w:val="000000"/>
          <w:sz w:val="27"/>
          <w:szCs w:val="27"/>
        </w:rPr>
        <w:t>* </w:t>
      </w:r>
      <w:r>
        <w:rPr>
          <w:rFonts w:cs="Simplified Arabic" w:hint="cs"/>
          <w:color w:val="000000"/>
          <w:sz w:val="27"/>
          <w:szCs w:val="27"/>
          <w:rtl/>
        </w:rPr>
        <w:t>في هذا الاستطلاع حصلت قائمة فلسطين المستقلة على نحو 6% من الأصوات، وحصلت القوائم التالية على 2-3% من الأصوات: الطريق الثالث، البديل، والشهيد أبوعلي مصطفى. تبين من النتائج عدم قدرة القوائم الأخرى على الوصول إلى نسبة 2% (نسبة الحسم) المطلوبة للتنافس على توزيع مقاعد التشريعي</w:t>
      </w:r>
      <w:r>
        <w:rPr>
          <w:rFonts w:cs="Simplified Arabic" w:hint="cs"/>
          <w:color w:val="000000"/>
          <w:sz w:val="27"/>
          <w:szCs w:val="27"/>
        </w:rPr>
        <w:t>.</w:t>
      </w:r>
    </w:p>
    <w:tbl>
      <w:tblPr>
        <w:bidiVisual/>
        <w:tblW w:w="0" w:type="auto"/>
        <w:tblInd w:w="648" w:type="dxa"/>
        <w:tblCellMar>
          <w:left w:w="0" w:type="dxa"/>
          <w:right w:w="0" w:type="dxa"/>
        </w:tblCellMar>
        <w:tblLook w:val="04A0"/>
      </w:tblPr>
      <w:tblGrid>
        <w:gridCol w:w="4680"/>
        <w:gridCol w:w="1080"/>
        <w:gridCol w:w="1440"/>
        <w:gridCol w:w="1187"/>
      </w:tblGrid>
      <w:tr w:rsidR="00781DFA" w:rsidTr="00781DFA">
        <w:trPr>
          <w:trHeight w:val="420"/>
        </w:trPr>
        <w:tc>
          <w:tcPr>
            <w:tcW w:w="4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ind w:left="252" w:hanging="252"/>
              <w:rPr>
                <w:sz w:val="24"/>
                <w:szCs w:val="24"/>
              </w:rPr>
            </w:pPr>
            <w:r>
              <w:rPr>
                <w:rFonts w:cs="Simplified Arabic" w:hint="cs"/>
                <w:sz w:val="20"/>
                <w:szCs w:val="20"/>
                <w:rtl/>
              </w:rPr>
              <w:t>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المجموع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الضفة الغربية %</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قطاع غزة %</w:t>
            </w:r>
          </w:p>
        </w:tc>
      </w:tr>
      <w:tr w:rsidR="00781DFA" w:rsidTr="00781DFA">
        <w:trPr>
          <w:trHeight w:val="4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ind w:left="252" w:hanging="252"/>
              <w:rPr>
                <w:sz w:val="24"/>
                <w:szCs w:val="24"/>
              </w:rPr>
            </w:pPr>
            <w:r>
              <w:rPr>
                <w:rFonts w:cs="Simplified Arabic" w:hint="cs"/>
                <w:sz w:val="20"/>
                <w:szCs w:val="20"/>
                <w:rtl/>
              </w:rPr>
              <w:t>1) </w:t>
            </w:r>
            <w:hyperlink r:id="rId6" w:tgtFrame="_self" w:history="1">
              <w:r>
                <w:rPr>
                  <w:rStyle w:val="Hyperlink"/>
                  <w:rFonts w:cs="Simplified Arabic" w:hint="cs"/>
                  <w:color w:val="auto"/>
                  <w:sz w:val="20"/>
                  <w:szCs w:val="20"/>
                  <w:u w:val="none"/>
                  <w:rtl/>
                </w:rPr>
                <w:t>قائمة فلسطين المستقلة (مصطفى البرغوثي والمستقلون</w:t>
              </w:r>
            </w:hyperlink>
            <w:r>
              <w:rPr>
                <w:rFonts w:cs="Simplified Arabic" w:hint="cs"/>
                <w:sz w:val="20"/>
                <w:szCs w:val="20"/>
                <w:rtl/>
              </w:rPr>
              <w:t>، وعلى رأسها مصطفى البرغوثي وراوية الشوا)</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5.7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6.4</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5.1</w:t>
            </w:r>
          </w:p>
        </w:tc>
      </w:tr>
      <w:tr w:rsidR="00781DFA" w:rsidTr="00781DFA">
        <w:trPr>
          <w:trHeight w:val="4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ind w:left="252" w:hanging="252"/>
              <w:rPr>
                <w:sz w:val="24"/>
                <w:szCs w:val="24"/>
              </w:rPr>
            </w:pPr>
            <w:r>
              <w:rPr>
                <w:rFonts w:cs="Simplified Arabic" w:hint="cs"/>
                <w:sz w:val="20"/>
                <w:szCs w:val="20"/>
                <w:rtl/>
              </w:rPr>
              <w:t>2) </w:t>
            </w:r>
            <w:hyperlink r:id="rId7" w:tgtFrame="_self" w:history="1">
              <w:r>
                <w:rPr>
                  <w:rStyle w:val="Hyperlink"/>
                  <w:rFonts w:cs="Simplified Arabic" w:hint="cs"/>
                  <w:color w:val="auto"/>
                  <w:sz w:val="20"/>
                  <w:szCs w:val="20"/>
                  <w:u w:val="none"/>
                  <w:rtl/>
                </w:rPr>
                <w:t>قائمة البديل</w:t>
              </w:r>
            </w:hyperlink>
            <w:r>
              <w:rPr>
                <w:rFonts w:cs="Simplified Arabic" w:hint="cs"/>
                <w:sz w:val="20"/>
                <w:szCs w:val="20"/>
                <w:rtl/>
              </w:rPr>
              <w:t> (ائتلاف الجبهة الديمقراطية وحزب الشعب وفدا، وعلى رأسها قيس عبد الكريم وبسام الصالحي)</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2.0 – 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2.0 – 3.0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1.0-1.5</w:t>
            </w:r>
          </w:p>
        </w:tc>
      </w:tr>
      <w:tr w:rsidR="00781DFA" w:rsidTr="00781DFA">
        <w:trPr>
          <w:trHeight w:val="4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ind w:left="252" w:hanging="252"/>
              <w:rPr>
                <w:sz w:val="24"/>
                <w:szCs w:val="24"/>
              </w:rPr>
            </w:pPr>
            <w:r>
              <w:rPr>
                <w:rFonts w:cs="Simplified Arabic" w:hint="cs"/>
                <w:sz w:val="20"/>
                <w:szCs w:val="20"/>
                <w:rtl/>
              </w:rPr>
              <w:t>3) </w:t>
            </w:r>
            <w:hyperlink r:id="rId8" w:tgtFrame="_self" w:history="1">
              <w:r>
                <w:rPr>
                  <w:rStyle w:val="Hyperlink"/>
                  <w:rFonts w:cs="Simplified Arabic" w:hint="cs"/>
                  <w:color w:val="auto"/>
                  <w:sz w:val="20"/>
                  <w:szCs w:val="20"/>
                  <w:u w:val="none"/>
                  <w:rtl/>
                </w:rPr>
                <w:t>قائمة الطريق الثالث</w:t>
              </w:r>
            </w:hyperlink>
            <w:r>
              <w:rPr>
                <w:rFonts w:cs="Simplified Arabic" w:hint="cs"/>
                <w:sz w:val="20"/>
                <w:szCs w:val="20"/>
                <w:rtl/>
              </w:rPr>
              <w:t> (قائمة مستقلين وعلى رأسها سلام فياض وحنان عشراوي)</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2.0 – 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2.0 – 3.0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1.0 – 2.0</w:t>
            </w:r>
          </w:p>
        </w:tc>
      </w:tr>
      <w:tr w:rsidR="00781DFA" w:rsidTr="00781DFA">
        <w:trPr>
          <w:trHeight w:val="420"/>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4) </w:t>
            </w:r>
            <w:hyperlink r:id="rId9" w:tgtFrame="_self" w:history="1">
              <w:r>
                <w:rPr>
                  <w:rStyle w:val="Hyperlink"/>
                  <w:rFonts w:cs="Simplified Arabic" w:hint="cs"/>
                  <w:color w:val="auto"/>
                  <w:sz w:val="20"/>
                  <w:szCs w:val="20"/>
                  <w:u w:val="none"/>
                  <w:rtl/>
                </w:rPr>
                <w:t>قائمة الشهيد أبو علي مصطفى</w:t>
              </w:r>
            </w:hyperlink>
            <w:r>
              <w:rPr>
                <w:rFonts w:cs="Simplified Arabic" w:hint="cs"/>
                <w:sz w:val="20"/>
                <w:szCs w:val="20"/>
                <w:rtl/>
              </w:rPr>
              <w:t> (قائمة الجبهة الشعبية وعلى رأسها أحمد سعدات وجميل المجدلاوي)</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2.0 – 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2.0 – 3.0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hint="cs"/>
                <w:sz w:val="20"/>
                <w:szCs w:val="20"/>
                <w:rtl/>
                <w:lang w:bidi="ar-JO"/>
              </w:rPr>
              <w:t>2.0 – 3.0</w:t>
            </w:r>
          </w:p>
        </w:tc>
      </w:tr>
    </w:tbl>
    <w:p w:rsidR="00781DFA" w:rsidRDefault="00781DFA" w:rsidP="00781DFA">
      <w:pPr>
        <w:pStyle w:val="NormalWeb"/>
        <w:shd w:val="clear" w:color="auto" w:fill="FFFFFF"/>
        <w:rPr>
          <w:color w:val="000000"/>
          <w:sz w:val="27"/>
          <w:szCs w:val="27"/>
        </w:rPr>
      </w:pPr>
      <w:r>
        <w:rPr>
          <w:rFonts w:cs="Simplified Arabic" w:hint="cs"/>
          <w:color w:val="000000"/>
          <w:sz w:val="27"/>
          <w:szCs w:val="27"/>
          <w:u w:val="single"/>
        </w:rPr>
        <w:t>* </w:t>
      </w:r>
      <w:r>
        <w:rPr>
          <w:rFonts w:cs="Simplified Arabic" w:hint="cs"/>
          <w:color w:val="000000"/>
          <w:sz w:val="27"/>
          <w:szCs w:val="27"/>
          <w:u w:val="single"/>
          <w:rtl/>
        </w:rPr>
        <w:t>أصبح من شبه المؤكد أن نسب التص</w:t>
      </w:r>
      <w:r>
        <w:rPr>
          <w:rFonts w:cs="Simplified Arabic" w:hint="cs"/>
          <w:color w:val="000000"/>
          <w:sz w:val="27"/>
          <w:szCs w:val="27"/>
          <w:u w:val="single"/>
          <w:rtl/>
          <w:lang w:bidi="ar-JO"/>
        </w:rPr>
        <w:t>و</w:t>
      </w:r>
      <w:r>
        <w:rPr>
          <w:rFonts w:cs="Simplified Arabic" w:hint="cs"/>
          <w:color w:val="000000"/>
          <w:sz w:val="27"/>
          <w:szCs w:val="27"/>
          <w:u w:val="single"/>
          <w:rtl/>
        </w:rPr>
        <w:t>يت لكافة القوائم ستتغير (وغالبا سترتفع) عن هذه النسب في يوم الانتخابات</w:t>
      </w:r>
      <w:r>
        <w:rPr>
          <w:rFonts w:cs="Simplified Arabic" w:hint="cs"/>
          <w:color w:val="000000"/>
          <w:sz w:val="27"/>
          <w:szCs w:val="27"/>
          <w:rtl/>
        </w:rPr>
        <w:t>، اعتمادا على قدرتها للحصول على أصوات المترددين (غير المقررين) وعلى طبيعة من سيشارك في الانتخابات. وفقاً لنتائج الاستطلاع فإن</w:t>
      </w:r>
      <w:r>
        <w:rPr>
          <w:rFonts w:cs="Simplified Arabic" w:hint="cs"/>
          <w:color w:val="000000"/>
          <w:sz w:val="27"/>
          <w:szCs w:val="27"/>
        </w:rPr>
        <w:t> </w:t>
      </w:r>
      <w:r>
        <w:rPr>
          <w:rFonts w:cs="Simplified Arabic" w:hint="cs"/>
          <w:color w:val="000000"/>
          <w:sz w:val="27"/>
          <w:szCs w:val="27"/>
          <w:u w:val="single"/>
          <w:rtl/>
        </w:rPr>
        <w:t>نحو 7% من بين المترددين (ومجموعهم 21% من مجمل المسجلين) قد تذهب أصواتهم لحماس</w:t>
      </w:r>
      <w:r>
        <w:rPr>
          <w:rFonts w:cs="Simplified Arabic" w:hint="cs"/>
          <w:color w:val="000000"/>
          <w:sz w:val="27"/>
          <w:szCs w:val="27"/>
        </w:rPr>
        <w:t> </w:t>
      </w:r>
      <w:r>
        <w:rPr>
          <w:rFonts w:cs="Simplified Arabic" w:hint="cs"/>
          <w:color w:val="000000"/>
          <w:sz w:val="27"/>
          <w:szCs w:val="27"/>
          <w:rtl/>
        </w:rPr>
        <w:t xml:space="preserve">التي ستحصل في المجموع على 37% من الأصوات في النظام النسبي، </w:t>
      </w:r>
      <w:r>
        <w:rPr>
          <w:rFonts w:cs="Simplified Arabic" w:hint="cs"/>
          <w:color w:val="000000"/>
          <w:sz w:val="27"/>
          <w:szCs w:val="27"/>
          <w:rtl/>
        </w:rPr>
        <w:lastRenderedPageBreak/>
        <w:t>بينما قد يذهب لفتح نحو 5% من أصوات المترددين وستحصل بالتالي على 40% من الأصوات (مما يعني أن النسبة لحركتي حماس وفتح متقاربة جداً من الناحية الإحصائية حيث تبقى في منطقة هامش الخطأ الإحصائي، أي</w:t>
      </w:r>
      <w:r>
        <w:rPr>
          <w:rFonts w:cs="Simplified Arabic" w:hint="cs"/>
          <w:color w:val="000000"/>
          <w:sz w:val="27"/>
          <w:szCs w:val="27"/>
        </w:rPr>
        <w:t> </w:t>
      </w:r>
      <w:r>
        <w:rPr>
          <w:rFonts w:cs="Simplified Arabic" w:hint="cs"/>
          <w:color w:val="000000"/>
          <w:sz w:val="27"/>
          <w:szCs w:val="27"/>
          <w:u w:val="single"/>
        </w:rPr>
        <w:t>+</w:t>
      </w:r>
      <w:r>
        <w:rPr>
          <w:rFonts w:cs="Simplified Arabic" w:hint="cs"/>
          <w:color w:val="000000"/>
          <w:sz w:val="27"/>
          <w:szCs w:val="27"/>
        </w:rPr>
        <w:t> 3%).</w:t>
      </w:r>
    </w:p>
    <w:tbl>
      <w:tblPr>
        <w:bidiVisual/>
        <w:tblW w:w="0" w:type="auto"/>
        <w:tblInd w:w="828" w:type="dxa"/>
        <w:tblCellMar>
          <w:left w:w="0" w:type="dxa"/>
          <w:right w:w="0" w:type="dxa"/>
        </w:tblCellMar>
        <w:tblLook w:val="04A0"/>
      </w:tblPr>
      <w:tblGrid>
        <w:gridCol w:w="7020"/>
        <w:gridCol w:w="1187"/>
      </w:tblGrid>
      <w:tr w:rsidR="00781DFA" w:rsidTr="00781DFA">
        <w:trPr>
          <w:trHeight w:val="420"/>
        </w:trPr>
        <w:tc>
          <w:tcPr>
            <w:tcW w:w="82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60"/>
              <w:rPr>
                <w:rFonts w:ascii="Arial" w:hAnsi="Arial" w:cs="Arial"/>
                <w:i/>
                <w:iCs/>
                <w:sz w:val="28"/>
                <w:szCs w:val="28"/>
              </w:rPr>
            </w:pPr>
            <w:r>
              <w:rPr>
                <w:rFonts w:ascii="Arial" w:hAnsi="Arial" w:cs="Simplified Arabic" w:hint="cs"/>
                <w:i/>
                <w:iCs/>
                <w:sz w:val="20"/>
                <w:szCs w:val="20"/>
                <w:rtl/>
                <w:lang w:bidi="ar-JO"/>
              </w:rPr>
              <w:t>أي كتلة تنوي أن تنتخب (بعد توزيع المترددين/غير المقررين على القوائم حسب درجة تعاطفهم معهما)؟</w:t>
            </w:r>
          </w:p>
        </w:tc>
      </w:tr>
      <w:tr w:rsidR="00781DFA" w:rsidTr="00781DFA">
        <w:trPr>
          <w:trHeight w:val="420"/>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1) </w:t>
            </w:r>
            <w:hyperlink r:id="rId10" w:tgtFrame="_self" w:history="1">
              <w:r>
                <w:rPr>
                  <w:rStyle w:val="Hyperlink"/>
                  <w:rFonts w:cs="Simplified Arabic" w:hint="cs"/>
                  <w:color w:val="auto"/>
                  <w:sz w:val="20"/>
                  <w:szCs w:val="20"/>
                  <w:u w:val="none"/>
                  <w:rtl/>
                </w:rPr>
                <w:t>قائمة حركة التحرير الوطني الفلسطيني فتح</w:t>
              </w:r>
            </w:hyperlink>
            <w:r>
              <w:rPr>
                <w:rFonts w:cs="Simplified Arabic" w:hint="cs"/>
                <w:sz w:val="20"/>
                <w:szCs w:val="20"/>
                <w:rtl/>
              </w:rPr>
              <w:t> (وعلى رأسها مروان البرغوثي ونبيل شعث)</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lang w:bidi="ar-JO"/>
              </w:rPr>
              <w:t>40 %</w:t>
            </w:r>
          </w:p>
        </w:tc>
      </w:tr>
      <w:tr w:rsidR="00781DFA" w:rsidTr="00781DFA">
        <w:trPr>
          <w:trHeight w:val="420"/>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Traditional Arabic" w:hint="cs"/>
                <w:sz w:val="20"/>
                <w:szCs w:val="20"/>
              </w:rPr>
              <w:t>2</w:t>
            </w:r>
            <w:r>
              <w:rPr>
                <w:rFonts w:cs="Simplified Arabic" w:hint="cs"/>
                <w:sz w:val="20"/>
                <w:szCs w:val="20"/>
                <w:rtl/>
              </w:rPr>
              <w:t>) </w:t>
            </w:r>
            <w:hyperlink r:id="rId11" w:tgtFrame="_self" w:history="1">
              <w:r>
                <w:rPr>
                  <w:rStyle w:val="Hyperlink"/>
                  <w:rFonts w:cs="Simplified Arabic" w:hint="cs"/>
                  <w:color w:val="auto"/>
                  <w:sz w:val="20"/>
                  <w:szCs w:val="20"/>
                  <w:u w:val="none"/>
                  <w:rtl/>
                </w:rPr>
                <w:t>قائمة التغيير والإصلاح</w:t>
              </w:r>
            </w:hyperlink>
            <w:r>
              <w:rPr>
                <w:rFonts w:cs="Simplified Arabic" w:hint="cs"/>
                <w:sz w:val="20"/>
                <w:szCs w:val="20"/>
                <w:rtl/>
              </w:rPr>
              <w:t> (قائمة حركة حماس وعلى رأسها إسماعيل هنية ومحمد أبو طير)</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lang w:bidi="ar-JO"/>
              </w:rPr>
              <w:t>37 %</w:t>
            </w:r>
          </w:p>
        </w:tc>
      </w:tr>
      <w:tr w:rsidR="00781DFA" w:rsidTr="00781DFA">
        <w:trPr>
          <w:trHeight w:val="420"/>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3) غير متأكد / لا أحد</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lang w:bidi="ar-JO"/>
              </w:rPr>
              <w:t>7 %</w:t>
            </w:r>
          </w:p>
        </w:tc>
      </w:tr>
    </w:tbl>
    <w:p w:rsidR="00781DFA" w:rsidRDefault="00781DFA" w:rsidP="00781DFA">
      <w:pPr>
        <w:pStyle w:val="NormalWeb"/>
        <w:shd w:val="clear" w:color="auto" w:fill="FFFFFF"/>
        <w:rPr>
          <w:color w:val="000000"/>
          <w:sz w:val="27"/>
          <w:szCs w:val="27"/>
        </w:rPr>
      </w:pPr>
      <w:r>
        <w:rPr>
          <w:color w:val="000000"/>
          <w:sz w:val="27"/>
          <w:szCs w:val="27"/>
        </w:rPr>
        <w:t>* </w:t>
      </w:r>
      <w:r>
        <w:rPr>
          <w:rFonts w:cs="Simplified Arabic" w:hint="cs"/>
          <w:color w:val="000000"/>
          <w:sz w:val="27"/>
          <w:szCs w:val="27"/>
          <w:rtl/>
        </w:rPr>
        <w:t>أما نسب التصويت لباقي القوائم أخذا بعين الاعتبار (تصويت المترددين) فقد تكون على النحو التالي: 7% ستحصل عليها فلسطين المستقلة، وستحصل القوائم التالية على 2-4%: الطريق الثالث، البديل، وقائمة الشهيد أبوعلي مصطفى.  ومازال هناك 7% من غير المقررين، ومن الصعب تحديد كيفية تصويتهم</w:t>
      </w:r>
    </w:p>
    <w:tbl>
      <w:tblPr>
        <w:bidiVisual/>
        <w:tblW w:w="0" w:type="auto"/>
        <w:tblInd w:w="828" w:type="dxa"/>
        <w:tblCellMar>
          <w:left w:w="0" w:type="dxa"/>
          <w:right w:w="0" w:type="dxa"/>
        </w:tblCellMar>
        <w:tblLook w:val="04A0"/>
      </w:tblPr>
      <w:tblGrid>
        <w:gridCol w:w="6660"/>
        <w:gridCol w:w="1440"/>
      </w:tblGrid>
      <w:tr w:rsidR="00781DFA" w:rsidTr="00781DFA">
        <w:trPr>
          <w:trHeight w:val="420"/>
        </w:trPr>
        <w:tc>
          <w:tcPr>
            <w:tcW w:w="81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60"/>
              <w:rPr>
                <w:rFonts w:ascii="Arial" w:hAnsi="Arial" w:cs="Arial"/>
                <w:i/>
                <w:iCs/>
                <w:sz w:val="28"/>
                <w:szCs w:val="28"/>
              </w:rPr>
            </w:pPr>
            <w:r>
              <w:rPr>
                <w:rFonts w:ascii="Arial" w:hAnsi="Arial" w:cs="Simplified Arabic" w:hint="cs"/>
                <w:i/>
                <w:iCs/>
                <w:sz w:val="20"/>
                <w:szCs w:val="20"/>
                <w:rtl/>
                <w:lang w:bidi="ar-JO"/>
              </w:rPr>
              <w:t>أي كتلة تنوي أن تنتخب (بعد توزيع المترددين/غير المقررين على القوائم حسب درجة تعاطفهم معهما)؟</w:t>
            </w:r>
          </w:p>
        </w:tc>
      </w:tr>
      <w:tr w:rsidR="00781DFA" w:rsidTr="00781DFA">
        <w:trPr>
          <w:trHeight w:val="420"/>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1) </w:t>
            </w:r>
            <w:hyperlink r:id="rId12" w:tgtFrame="_self" w:history="1">
              <w:r>
                <w:rPr>
                  <w:rStyle w:val="Hyperlink"/>
                  <w:rFonts w:cs="Simplified Arabic" w:hint="cs"/>
                  <w:color w:val="auto"/>
                  <w:sz w:val="20"/>
                  <w:szCs w:val="20"/>
                  <w:u w:val="none"/>
                  <w:rtl/>
                </w:rPr>
                <w:t>قائمة فلسطين المستقلة (مصطفى البرغوثي والمستقلون</w:t>
              </w:r>
            </w:hyperlink>
            <w:r>
              <w:rPr>
                <w:rFonts w:cs="Simplified Arabic" w:hint="cs"/>
                <w:sz w:val="20"/>
                <w:szCs w:val="20"/>
                <w:rtl/>
              </w:rPr>
              <w:t>، وعلى رأسها مصطفى البرغوثي وراوية الشوا)</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lang w:bidi="ar-JO"/>
              </w:rPr>
              <w:t>7 %</w:t>
            </w:r>
          </w:p>
        </w:tc>
      </w:tr>
      <w:tr w:rsidR="00781DFA" w:rsidTr="00781DFA">
        <w:trPr>
          <w:trHeight w:val="420"/>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2) </w:t>
            </w:r>
            <w:hyperlink r:id="rId13" w:tgtFrame="_self" w:history="1">
              <w:r>
                <w:rPr>
                  <w:rStyle w:val="Hyperlink"/>
                  <w:rFonts w:cs="Simplified Arabic" w:hint="cs"/>
                  <w:color w:val="auto"/>
                  <w:sz w:val="20"/>
                  <w:szCs w:val="20"/>
                  <w:u w:val="none"/>
                  <w:rtl/>
                </w:rPr>
                <w:t>قائمة البديل</w:t>
              </w:r>
            </w:hyperlink>
            <w:r>
              <w:rPr>
                <w:rFonts w:cs="Simplified Arabic" w:hint="cs"/>
                <w:sz w:val="20"/>
                <w:szCs w:val="20"/>
                <w:rtl/>
              </w:rPr>
              <w:t> (ائتلاف الجبهة الديمقراطية وحزب الشعب وفدا، وعلى رأسها قيس عبد الكريم وبسام الصالحي)</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lang w:bidi="ar-JO"/>
              </w:rPr>
              <w:t>2 – 4%</w:t>
            </w:r>
          </w:p>
        </w:tc>
      </w:tr>
      <w:tr w:rsidR="00781DFA" w:rsidTr="00781DFA">
        <w:trPr>
          <w:trHeight w:val="420"/>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3) </w:t>
            </w:r>
            <w:hyperlink r:id="rId14" w:tgtFrame="_self" w:history="1">
              <w:r>
                <w:rPr>
                  <w:rStyle w:val="Hyperlink"/>
                  <w:rFonts w:cs="Simplified Arabic" w:hint="cs"/>
                  <w:color w:val="auto"/>
                  <w:sz w:val="20"/>
                  <w:szCs w:val="20"/>
                  <w:u w:val="none"/>
                  <w:rtl/>
                </w:rPr>
                <w:t>قائمة الطريق الثالث</w:t>
              </w:r>
            </w:hyperlink>
            <w:r>
              <w:rPr>
                <w:rFonts w:cs="Simplified Arabic" w:hint="cs"/>
                <w:sz w:val="20"/>
                <w:szCs w:val="20"/>
                <w:rtl/>
              </w:rPr>
              <w:t> (قائمة مستقلين وعلى رأسها سلام فياض وحنان عشراوي)</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lang w:bidi="ar-JO"/>
              </w:rPr>
              <w:t>2 – 4%</w:t>
            </w:r>
          </w:p>
        </w:tc>
      </w:tr>
      <w:tr w:rsidR="00781DFA" w:rsidTr="00781DFA">
        <w:trPr>
          <w:trHeight w:val="420"/>
        </w:trPr>
        <w:tc>
          <w:tcPr>
            <w:tcW w:w="6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4) </w:t>
            </w:r>
            <w:hyperlink r:id="rId15" w:tgtFrame="_self" w:history="1">
              <w:r>
                <w:rPr>
                  <w:rStyle w:val="Hyperlink"/>
                  <w:rFonts w:cs="Simplified Arabic" w:hint="cs"/>
                  <w:color w:val="auto"/>
                  <w:sz w:val="20"/>
                  <w:szCs w:val="20"/>
                  <w:u w:val="none"/>
                  <w:rtl/>
                </w:rPr>
                <w:t>قائمة الشهيد أبو علي مصطفى</w:t>
              </w:r>
            </w:hyperlink>
            <w:r>
              <w:rPr>
                <w:rFonts w:cs="Simplified Arabic" w:hint="cs"/>
                <w:sz w:val="20"/>
                <w:szCs w:val="20"/>
                <w:rtl/>
              </w:rPr>
              <w:t> (قائمة الجبهة الشعبية وعلى رأسها أحمد سعدات وجميل المجدلاوي)</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lang w:bidi="ar-JO"/>
              </w:rPr>
              <w:t>2 – 4%</w:t>
            </w:r>
          </w:p>
        </w:tc>
      </w:tr>
    </w:tbl>
    <w:p w:rsidR="00781DFA" w:rsidRDefault="00781DFA" w:rsidP="00781DFA">
      <w:pPr>
        <w:pStyle w:val="NormalWeb"/>
        <w:shd w:val="clear" w:color="auto" w:fill="FFFFFF"/>
        <w:rPr>
          <w:color w:val="000000"/>
          <w:sz w:val="27"/>
          <w:szCs w:val="27"/>
        </w:rPr>
      </w:pPr>
      <w:r>
        <w:rPr>
          <w:rFonts w:cs="Simplified Arabic" w:hint="cs"/>
          <w:color w:val="000000"/>
          <w:sz w:val="27"/>
          <w:szCs w:val="27"/>
        </w:rPr>
        <w:t>* </w:t>
      </w:r>
      <w:r>
        <w:rPr>
          <w:rFonts w:cs="Simplified Arabic" w:hint="cs"/>
          <w:color w:val="000000"/>
          <w:sz w:val="27"/>
          <w:szCs w:val="27"/>
          <w:rtl/>
        </w:rPr>
        <w:t>نود التأكيد مرة أخرى على أن هذه النتائج تنطبق فقط على يوم إجراء الاستطلاع، ولا تستطيع أن تعكس التغيرات التي ستحدث حتى يوم الانتخابات. إن الدعاية الانتخابية والأحداث المتتابعة قد تؤدي لتحولات جوهرية في هذه النتائج. كما أن هامش الخطأ يصل إلى 3% على الأقل (أي أن التاييد لكل قائمة قد يزيد أو ينقص بهذه النسبة). كما أن الاستطلاع الحالي لا يقدم أية مؤشرات حول النتائج المتوقعة للانتخابات حسب الدوائر</w:t>
      </w:r>
      <w:r>
        <w:rPr>
          <w:rFonts w:cs="Simplified Arabic" w:hint="cs"/>
          <w:color w:val="000000"/>
          <w:sz w:val="27"/>
          <w:szCs w:val="27"/>
        </w:rPr>
        <w:t>.</w:t>
      </w:r>
    </w:p>
    <w:p w:rsidR="00781DFA" w:rsidRDefault="00781DFA" w:rsidP="00781DFA">
      <w:pPr>
        <w:shd w:val="clear" w:color="auto" w:fill="FFFFFF"/>
        <w:bidi/>
        <w:spacing w:before="120" w:after="240"/>
        <w:ind w:left="720" w:hanging="720"/>
        <w:rPr>
          <w:color w:val="000000"/>
          <w:sz w:val="27"/>
          <w:szCs w:val="27"/>
        </w:rPr>
      </w:pPr>
      <w:r>
        <w:rPr>
          <w:b/>
          <w:bCs/>
          <w:color w:val="000000"/>
          <w:sz w:val="26"/>
          <w:szCs w:val="26"/>
          <w:rtl/>
        </w:rPr>
        <w:t>3.</w:t>
      </w:r>
      <w:r>
        <w:rPr>
          <w:color w:val="000000"/>
          <w:sz w:val="14"/>
          <w:szCs w:val="14"/>
          <w:rtl/>
        </w:rPr>
        <w:t>      </w:t>
      </w:r>
      <w:r>
        <w:rPr>
          <w:rFonts w:cs="Simplified Arabic" w:hint="cs"/>
          <w:b/>
          <w:bCs/>
          <w:color w:val="000000"/>
          <w:sz w:val="26"/>
          <w:szCs w:val="26"/>
          <w:u w:val="single"/>
          <w:rtl/>
        </w:rPr>
        <w:t>الإعلام مصادر المعلومات</w:t>
      </w:r>
    </w:p>
    <w:p w:rsidR="00781DFA" w:rsidRDefault="00781DFA" w:rsidP="00781DFA">
      <w:pPr>
        <w:shd w:val="clear" w:color="auto" w:fill="FFFFFF"/>
        <w:bidi/>
        <w:spacing w:after="120"/>
        <w:ind w:left="714" w:hanging="357"/>
        <w:jc w:val="both"/>
        <w:rPr>
          <w:color w:val="000000"/>
          <w:sz w:val="27"/>
          <w:szCs w:val="27"/>
          <w:rtl/>
        </w:rPr>
      </w:pPr>
      <w:r>
        <w:rPr>
          <w:rFonts w:ascii="Symbol" w:hAnsi="Symbol"/>
          <w:color w:val="000000"/>
          <w:sz w:val="27"/>
          <w:szCs w:val="27"/>
        </w:rPr>
        <w:lastRenderedPageBreak/>
        <w:t></w:t>
      </w:r>
      <w:r>
        <w:rPr>
          <w:color w:val="000000"/>
          <w:sz w:val="14"/>
          <w:szCs w:val="14"/>
          <w:rtl/>
        </w:rPr>
        <w:t>        </w:t>
      </w:r>
      <w:r>
        <w:rPr>
          <w:rFonts w:cs="Simplified Arabic" w:hint="cs"/>
          <w:color w:val="000000"/>
          <w:sz w:val="27"/>
          <w:szCs w:val="27"/>
          <w:rtl/>
        </w:rPr>
        <w:t>ما زال التلفاز هو الوسيلة الأفضل لإيصال المعلومات حول الانتخابات للجمهور العريض، حيث صرح بذلك نحو 45% في كل من الضفة والقطاع.</w:t>
      </w:r>
    </w:p>
    <w:p w:rsidR="00781DFA" w:rsidRDefault="00781DFA" w:rsidP="00781DFA">
      <w:pPr>
        <w:shd w:val="clear" w:color="auto" w:fill="FFFFFF"/>
        <w:bidi/>
        <w:spacing w:after="120"/>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rPr>
        <w:t>يتبع التلفاز في الأهمية الاجتماعات وورش العمل، حيث صرح 26% من المستطلعين بأنها وسيلة جيدة لإيصال المعلومات.</w:t>
      </w:r>
    </w:p>
    <w:p w:rsidR="00781DFA" w:rsidRDefault="00781DFA" w:rsidP="00781DFA">
      <w:pPr>
        <w:shd w:val="clear" w:color="auto" w:fill="FFFFFF"/>
        <w:bidi/>
        <w:spacing w:after="120"/>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rPr>
        <w:t>تعتبر الإذاعات المصدر الثالث لتلقي معلومات حول الانتخابات حسب 13% من المستطلعين، وبشكل أكبر في قطاع غزة (18%) من الضفة الغربية (10%).</w:t>
      </w:r>
    </w:p>
    <w:p w:rsidR="00781DFA" w:rsidRDefault="00781DFA" w:rsidP="00781DFA">
      <w:pPr>
        <w:shd w:val="clear" w:color="auto" w:fill="FFFFFF"/>
        <w:bidi/>
        <w:spacing w:after="120"/>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rPr>
        <w:t>يلي ذلك في الأهمية الصحف والمجلات، حيث صرح بأهميتها 6% من المستطلعين، 8% في الضفة الغربية و 3% في قطاع غزة.</w:t>
      </w:r>
    </w:p>
    <w:p w:rsidR="00781DFA" w:rsidRDefault="00781DFA" w:rsidP="00781DFA">
      <w:pPr>
        <w:shd w:val="clear" w:color="auto" w:fill="FFFFFF"/>
        <w:bidi/>
        <w:spacing w:after="120"/>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rPr>
        <w:t>وجاء بنفس درجة الأهمية المنشورات والبيانات، 7% في الضفة و 5% في قطاع غزة.</w:t>
      </w:r>
    </w:p>
    <w:p w:rsidR="00781DFA" w:rsidRDefault="00781DFA" w:rsidP="00781DFA">
      <w:pPr>
        <w:shd w:val="clear" w:color="auto" w:fill="FFFFFF"/>
        <w:bidi/>
        <w:spacing w:after="120"/>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rPr>
        <w:t>وفي نفس السياق، صرح 35% من المستطلعين بأنهم يستخدمون الحاسوب (سواء في البيت أو العمل)، وبشكل متساو في الضفة الغربية وقطاع غزة، بينما لا يستخدمه 65% منهم.</w:t>
      </w:r>
    </w:p>
    <w:p w:rsidR="00781DFA" w:rsidRDefault="00781DFA" w:rsidP="00781DFA">
      <w:pPr>
        <w:shd w:val="clear" w:color="auto" w:fill="FFFFFF"/>
        <w:bidi/>
        <w:spacing w:after="120"/>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rPr>
        <w:t>كما صرح 24% من المستطلعين بأنهم يستخدمون البريد الالكتروني (الانترنت)، بينما لا يستخدمه 76% منهم</w:t>
      </w:r>
      <w:r>
        <w:rPr>
          <w:rFonts w:cs="Simplified Arabic" w:hint="cs"/>
          <w:color w:val="000000"/>
          <w:sz w:val="27"/>
          <w:szCs w:val="27"/>
          <w:rtl/>
          <w:lang w:bidi="ar-JO"/>
        </w:rPr>
        <w:t>.</w:t>
      </w:r>
    </w:p>
    <w:p w:rsidR="00781DFA" w:rsidRDefault="00781DFA" w:rsidP="00781DFA">
      <w:pPr>
        <w:shd w:val="clear" w:color="auto" w:fill="FFFFFF"/>
        <w:bidi/>
        <w:spacing w:after="120"/>
        <w:ind w:left="357"/>
        <w:jc w:val="both"/>
        <w:rPr>
          <w:color w:val="000000"/>
          <w:sz w:val="27"/>
          <w:szCs w:val="27"/>
          <w:rtl/>
        </w:rPr>
      </w:pPr>
      <w:r>
        <w:rPr>
          <w:rFonts w:cs="Simplified Arabic" w:hint="cs"/>
          <w:color w:val="000000"/>
          <w:sz w:val="10"/>
          <w:szCs w:val="10"/>
          <w:rtl/>
          <w:lang w:bidi="ar-JO"/>
        </w:rPr>
        <w:t> </w:t>
      </w:r>
    </w:p>
    <w:tbl>
      <w:tblPr>
        <w:bidiVisual/>
        <w:tblW w:w="0" w:type="auto"/>
        <w:tblInd w:w="828" w:type="dxa"/>
        <w:tblCellMar>
          <w:left w:w="0" w:type="dxa"/>
          <w:right w:w="0" w:type="dxa"/>
        </w:tblCellMar>
        <w:tblLook w:val="04A0"/>
      </w:tblPr>
      <w:tblGrid>
        <w:gridCol w:w="3240"/>
        <w:gridCol w:w="1620"/>
        <w:gridCol w:w="1440"/>
        <w:gridCol w:w="1260"/>
      </w:tblGrid>
      <w:tr w:rsidR="00781DFA" w:rsidTr="00781DFA">
        <w:trPr>
          <w:trHeight w:val="420"/>
        </w:trPr>
        <w:tc>
          <w:tcPr>
            <w:tcW w:w="75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60"/>
              <w:rPr>
                <w:rFonts w:ascii="Arial" w:hAnsi="Arial" w:cs="Arial"/>
                <w:i/>
                <w:iCs/>
                <w:sz w:val="28"/>
                <w:szCs w:val="28"/>
              </w:rPr>
            </w:pPr>
            <w:r>
              <w:rPr>
                <w:rFonts w:ascii="Arial" w:hAnsi="Arial" w:cs="Simplified Arabic" w:hint="cs"/>
                <w:i/>
                <w:iCs/>
                <w:sz w:val="20"/>
                <w:szCs w:val="20"/>
                <w:rtl/>
                <w:lang w:bidi="ar-JO"/>
              </w:rPr>
              <w:t>أي الوسائل التالية تعتقد إنها الأفضل بالنسبة لك لإيصال أخبار ومعلومات عن الانتخابات؟</w:t>
            </w:r>
          </w:p>
        </w:tc>
      </w:tr>
      <w:tr w:rsidR="00781DFA" w:rsidTr="00781DFA">
        <w:trPr>
          <w:trHeight w:val="42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المجموع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الضفة الغربية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قطاع غزة %</w:t>
            </w:r>
          </w:p>
        </w:tc>
      </w:tr>
      <w:tr w:rsidR="00781DFA" w:rsidTr="00781DFA">
        <w:trPr>
          <w:trHeight w:val="42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rPr>
              <w:t>1) محطات التلفزيون الفلسطينية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45.1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46.2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43.1</w:t>
            </w:r>
          </w:p>
        </w:tc>
      </w:tr>
      <w:tr w:rsidR="00781DFA" w:rsidTr="00781DFA">
        <w:trPr>
          <w:trHeight w:val="42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Traditional Arabic" w:hint="cs"/>
                <w:sz w:val="20"/>
                <w:szCs w:val="20"/>
              </w:rPr>
              <w:t>2</w:t>
            </w:r>
            <w:r>
              <w:rPr>
                <w:rFonts w:cs="Simplified Arabic" w:hint="cs"/>
                <w:sz w:val="20"/>
                <w:szCs w:val="20"/>
                <w:rtl/>
                <w:lang w:bidi="ar-JO"/>
              </w:rPr>
              <w:t>) الندوات واللقاءات مع الناس</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26.3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26.1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26.6</w:t>
            </w:r>
          </w:p>
        </w:tc>
      </w:tr>
      <w:tr w:rsidR="00781DFA" w:rsidTr="00781DFA">
        <w:trPr>
          <w:trHeight w:val="42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3) الإذاعة الفلسطينية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12.7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9.8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17.5</w:t>
            </w:r>
          </w:p>
        </w:tc>
      </w:tr>
      <w:tr w:rsidR="00781DFA" w:rsidTr="00781DFA">
        <w:trPr>
          <w:trHeight w:val="42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4) النشرات التي توزعها المؤسسات المختلفة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6.4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7.2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5.0</w:t>
            </w:r>
          </w:p>
        </w:tc>
      </w:tr>
      <w:tr w:rsidR="00781DFA" w:rsidTr="00781DFA">
        <w:trPr>
          <w:trHeight w:val="42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Traditional Arabic" w:hint="cs"/>
                <w:sz w:val="20"/>
                <w:szCs w:val="20"/>
              </w:rPr>
              <w:t>5</w:t>
            </w:r>
            <w:r>
              <w:rPr>
                <w:rFonts w:cs="Simplified Arabic" w:hint="cs"/>
                <w:sz w:val="20"/>
                <w:szCs w:val="20"/>
                <w:rtl/>
              </w:rPr>
              <w:t>) الصحف المحلية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6.2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8.4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2.5</w:t>
            </w:r>
          </w:p>
        </w:tc>
      </w:tr>
    </w:tbl>
    <w:p w:rsidR="00781DFA" w:rsidRDefault="00781DFA" w:rsidP="00781DFA">
      <w:pPr>
        <w:shd w:val="clear" w:color="auto" w:fill="FFFFFF"/>
        <w:bidi/>
        <w:spacing w:before="100" w:beforeAutospacing="1" w:after="100" w:afterAutospacing="1"/>
        <w:rPr>
          <w:color w:val="000000"/>
          <w:sz w:val="27"/>
          <w:szCs w:val="27"/>
          <w:rtl/>
        </w:rPr>
      </w:pPr>
      <w:r>
        <w:rPr>
          <w:rFonts w:cs="Simplified Arabic" w:hint="cs"/>
          <w:b/>
          <w:bCs/>
          <w:color w:val="000000"/>
          <w:sz w:val="27"/>
          <w:szCs w:val="27"/>
          <w:rtl/>
          <w:lang w:bidi="ar-JO"/>
        </w:rPr>
        <w:t>4. </w:t>
      </w:r>
      <w:r>
        <w:rPr>
          <w:rFonts w:cs="Simplified Arabic" w:hint="cs"/>
          <w:b/>
          <w:bCs/>
          <w:color w:val="000000"/>
          <w:sz w:val="26"/>
          <w:szCs w:val="26"/>
          <w:u w:val="single"/>
          <w:rtl/>
        </w:rPr>
        <w:t>الموقف من حالتي الفلتان وخطف الأجانب</w:t>
      </w:r>
    </w:p>
    <w:p w:rsidR="00781DFA" w:rsidRDefault="00781DFA" w:rsidP="00781DFA">
      <w:pPr>
        <w:shd w:val="clear" w:color="auto" w:fill="FFFFFF"/>
        <w:bidi/>
        <w:spacing w:before="100" w:beforeAutospacing="1" w:after="100" w:afterAutospacing="1"/>
        <w:ind w:left="714" w:hanging="357"/>
        <w:jc w:val="both"/>
        <w:rPr>
          <w:color w:val="000000"/>
          <w:sz w:val="27"/>
          <w:szCs w:val="27"/>
          <w:rtl/>
        </w:rPr>
      </w:pPr>
      <w:r>
        <w:rPr>
          <w:rFonts w:ascii="Symbol" w:hAnsi="Symbol"/>
          <w:color w:val="000000"/>
          <w:sz w:val="27"/>
          <w:szCs w:val="27"/>
        </w:rPr>
        <w:lastRenderedPageBreak/>
        <w:t></w:t>
      </w:r>
      <w:r>
        <w:rPr>
          <w:color w:val="000000"/>
          <w:sz w:val="14"/>
          <w:szCs w:val="14"/>
          <w:rtl/>
        </w:rPr>
        <w:t>        </w:t>
      </w:r>
      <w:r>
        <w:rPr>
          <w:rFonts w:cs="Simplified Arabic" w:hint="cs"/>
          <w:color w:val="000000"/>
          <w:sz w:val="27"/>
          <w:szCs w:val="27"/>
          <w:rtl/>
          <w:lang w:bidi="ar-JO"/>
        </w:rPr>
        <w:t>عندما تم استطلاع مواقف الفلسطينيين من استخدام الأسلحة والوسائل العنيفة الأخرى كوسيلة احتجاج وحل للنزاعات، فقد صرحت أغلبية كبيرة (97%) بأنها ضد خطف الأجانب المتواجدين في الأراضي الفلسطينية.</w:t>
      </w:r>
    </w:p>
    <w:p w:rsidR="00781DFA" w:rsidRDefault="00781DFA" w:rsidP="00781DFA">
      <w:pPr>
        <w:shd w:val="clear" w:color="auto" w:fill="FFFFFF"/>
        <w:bidi/>
        <w:spacing w:before="100" w:beforeAutospacing="1" w:after="100" w:afterAutospacing="1"/>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lang w:bidi="ar-JO"/>
        </w:rPr>
        <w:t>كما صرح 97% بأنهم ضد استخدام السلاح والعنف في حل المشاكل وكوسيلة احتجاج.</w:t>
      </w:r>
    </w:p>
    <w:p w:rsidR="00781DFA" w:rsidRDefault="00781DFA" w:rsidP="00781DFA">
      <w:pPr>
        <w:shd w:val="clear" w:color="auto" w:fill="FFFFFF"/>
        <w:bidi/>
        <w:spacing w:before="100" w:beforeAutospacing="1" w:after="100" w:afterAutospacing="1"/>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lang w:bidi="ar-JO"/>
        </w:rPr>
        <w:t>في نفس الوقت، صرح 95% بأنهم ضد المسيرات المسلحة.</w:t>
      </w:r>
    </w:p>
    <w:p w:rsidR="00781DFA" w:rsidRDefault="00781DFA" w:rsidP="00781DFA">
      <w:pPr>
        <w:shd w:val="clear" w:color="auto" w:fill="FFFFFF"/>
        <w:bidi/>
        <w:spacing w:before="100" w:beforeAutospacing="1" w:after="100" w:afterAutospacing="1"/>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lang w:bidi="ar-JO"/>
        </w:rPr>
        <w:t>اضاف 96% بأنهم ضد وضع الحواجز على الطرقات من قبل المسلحين.</w:t>
      </w:r>
    </w:p>
    <w:p w:rsidR="00781DFA" w:rsidRDefault="00781DFA" w:rsidP="00781DFA">
      <w:pPr>
        <w:shd w:val="clear" w:color="auto" w:fill="FFFFFF"/>
        <w:bidi/>
        <w:spacing w:before="100" w:beforeAutospacing="1" w:after="100" w:afterAutospacing="1"/>
        <w:ind w:left="714" w:hanging="357"/>
        <w:jc w:val="both"/>
        <w:rPr>
          <w:color w:val="000000"/>
          <w:sz w:val="27"/>
          <w:szCs w:val="27"/>
          <w:rtl/>
        </w:rPr>
      </w:pPr>
      <w:r>
        <w:rPr>
          <w:rFonts w:ascii="Symbol" w:hAnsi="Symbol"/>
          <w:color w:val="000000"/>
          <w:sz w:val="27"/>
          <w:szCs w:val="27"/>
        </w:rPr>
        <w:t></w:t>
      </w:r>
      <w:r>
        <w:rPr>
          <w:color w:val="000000"/>
          <w:sz w:val="14"/>
          <w:szCs w:val="14"/>
          <w:rtl/>
        </w:rPr>
        <w:t>        </w:t>
      </w:r>
      <w:r>
        <w:rPr>
          <w:rFonts w:cs="Simplified Arabic" w:hint="cs"/>
          <w:color w:val="000000"/>
          <w:sz w:val="27"/>
          <w:szCs w:val="27"/>
          <w:rtl/>
          <w:lang w:bidi="ar-JO"/>
        </w:rPr>
        <w:t>وأخيراً، صرح 96% بأنهم يؤيدون المسيرات الاحتجاجية السلمية.</w:t>
      </w:r>
    </w:p>
    <w:p w:rsidR="00781DFA" w:rsidRDefault="00781DFA" w:rsidP="00781DFA">
      <w:pPr>
        <w:shd w:val="clear" w:color="auto" w:fill="FFFFFF"/>
        <w:bidi/>
        <w:spacing w:before="120" w:after="120"/>
        <w:ind w:left="357"/>
        <w:jc w:val="both"/>
        <w:rPr>
          <w:color w:val="000000"/>
          <w:sz w:val="27"/>
          <w:szCs w:val="27"/>
          <w:rtl/>
        </w:rPr>
      </w:pPr>
      <w:r>
        <w:rPr>
          <w:color w:val="000000"/>
          <w:sz w:val="10"/>
          <w:szCs w:val="10"/>
        </w:rPr>
        <w:t> </w:t>
      </w:r>
    </w:p>
    <w:tbl>
      <w:tblPr>
        <w:bidiVisual/>
        <w:tblW w:w="0" w:type="auto"/>
        <w:tblInd w:w="828" w:type="dxa"/>
        <w:tblCellMar>
          <w:left w:w="0" w:type="dxa"/>
          <w:right w:w="0" w:type="dxa"/>
        </w:tblCellMar>
        <w:tblLook w:val="04A0"/>
      </w:tblPr>
      <w:tblGrid>
        <w:gridCol w:w="3600"/>
        <w:gridCol w:w="7"/>
        <w:gridCol w:w="1613"/>
        <w:gridCol w:w="1440"/>
        <w:gridCol w:w="1547"/>
      </w:tblGrid>
      <w:tr w:rsidR="00781DFA" w:rsidTr="00781DFA">
        <w:trPr>
          <w:trHeight w:val="420"/>
        </w:trPr>
        <w:tc>
          <w:tcPr>
            <w:tcW w:w="820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60"/>
              <w:rPr>
                <w:rFonts w:ascii="Arial" w:hAnsi="Arial" w:cs="Arial"/>
                <w:i/>
                <w:iCs/>
                <w:sz w:val="28"/>
                <w:szCs w:val="28"/>
              </w:rPr>
            </w:pPr>
            <w:r>
              <w:rPr>
                <w:rFonts w:ascii="Arial" w:hAnsi="Arial" w:cs="Simplified Arabic" w:hint="cs"/>
                <w:i/>
                <w:iCs/>
                <w:sz w:val="20"/>
                <w:szCs w:val="20"/>
                <w:rtl/>
                <w:lang w:bidi="ar-JO"/>
              </w:rPr>
              <w:t>هل تعتقد/ين أن استخدام الوسائل التالية في الوقت الحاضر مقبول أم غير مقبول كوسائل احتجاج وكوسائل تحقيق الإصلاح داخل مؤسسات السلطة؟</w:t>
            </w:r>
          </w:p>
        </w:tc>
      </w:tr>
      <w:tr w:rsidR="00781DFA" w:rsidTr="00781DFA">
        <w:trPr>
          <w:trHeight w:val="4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57"/>
              <w:rPr>
                <w:rFonts w:ascii="Arial" w:hAnsi="Arial" w:cs="Arial"/>
                <w:i/>
                <w:iCs/>
                <w:sz w:val="28"/>
                <w:szCs w:val="28"/>
              </w:rPr>
            </w:pPr>
            <w:r>
              <w:rPr>
                <w:rFonts w:ascii="Arial" w:hAnsi="Arial" w:cs="Simplified Arabic" w:hint="cs"/>
                <w:i/>
                <w:iCs/>
                <w:sz w:val="20"/>
                <w:szCs w:val="20"/>
                <w:rtl/>
                <w:lang w:bidi="ar-JO"/>
              </w:rPr>
              <w:t> </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المجموع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الضفة الغربية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Simplified Arabic" w:hint="cs"/>
                <w:sz w:val="20"/>
                <w:szCs w:val="20"/>
                <w:rtl/>
              </w:rPr>
              <w:t>قطاع غزة %</w:t>
            </w:r>
          </w:p>
        </w:tc>
      </w:tr>
      <w:tr w:rsidR="00781DFA" w:rsidTr="00781DFA">
        <w:trPr>
          <w:trHeight w:val="420"/>
        </w:trPr>
        <w:tc>
          <w:tcPr>
            <w:tcW w:w="820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57"/>
              <w:rPr>
                <w:rFonts w:ascii="Arial" w:hAnsi="Arial" w:cs="Arial"/>
                <w:i/>
                <w:iCs/>
                <w:sz w:val="28"/>
                <w:szCs w:val="28"/>
              </w:rPr>
            </w:pPr>
            <w:r>
              <w:rPr>
                <w:rFonts w:ascii="Arial" w:hAnsi="Arial" w:cs="Simplified Arabic" w:hint="cs"/>
                <w:i/>
                <w:iCs/>
                <w:sz w:val="20"/>
                <w:szCs w:val="20"/>
                <w:rtl/>
                <w:lang w:bidi="ar-JO"/>
              </w:rPr>
              <w:t>تنظيم مسيرات سلمية</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1)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94.9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95.0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94.8</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2) غير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4.1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4.2</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4.1</w:t>
            </w:r>
          </w:p>
        </w:tc>
      </w:tr>
      <w:tr w:rsidR="00781DFA" w:rsidTr="00781DFA">
        <w:trPr>
          <w:trHeight w:val="420"/>
        </w:trPr>
        <w:tc>
          <w:tcPr>
            <w:tcW w:w="820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57"/>
              <w:rPr>
                <w:rFonts w:ascii="Arial" w:hAnsi="Arial" w:cs="Arial"/>
                <w:i/>
                <w:iCs/>
                <w:sz w:val="28"/>
                <w:szCs w:val="28"/>
              </w:rPr>
            </w:pPr>
            <w:r>
              <w:rPr>
                <w:rFonts w:ascii="Arial" w:hAnsi="Arial" w:cs="Simplified Arabic" w:hint="cs"/>
                <w:i/>
                <w:iCs/>
                <w:sz w:val="20"/>
                <w:szCs w:val="20"/>
                <w:rtl/>
                <w:lang w:bidi="ar-JO"/>
              </w:rPr>
              <w:t>تنظيم مسيرات مسلحة</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1)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7.1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9.1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3.7</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2) غير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89.4</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95.0</w:t>
            </w:r>
          </w:p>
        </w:tc>
      </w:tr>
      <w:tr w:rsidR="00781DFA" w:rsidTr="00781DFA">
        <w:trPr>
          <w:trHeight w:val="420"/>
        </w:trPr>
        <w:tc>
          <w:tcPr>
            <w:tcW w:w="820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57"/>
              <w:rPr>
                <w:rFonts w:ascii="Arial" w:hAnsi="Arial" w:cs="Arial"/>
                <w:i/>
                <w:iCs/>
                <w:sz w:val="28"/>
                <w:szCs w:val="28"/>
              </w:rPr>
            </w:pPr>
            <w:r>
              <w:rPr>
                <w:rFonts w:ascii="Arial" w:hAnsi="Arial" w:cs="Simplified Arabic" w:hint="cs"/>
                <w:i/>
                <w:iCs/>
                <w:sz w:val="20"/>
                <w:szCs w:val="20"/>
                <w:rtl/>
                <w:lang w:bidi="ar-JO"/>
              </w:rPr>
              <w:t>احتلال مباني ومؤسسات عامة (كمباني لجنة الانتخابات المركزية)</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1)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5.3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6.3</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3.7</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2) غير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93.1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91.7</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95.4</w:t>
            </w:r>
          </w:p>
        </w:tc>
      </w:tr>
      <w:tr w:rsidR="00781DFA" w:rsidTr="00781DFA">
        <w:trPr>
          <w:trHeight w:val="420"/>
        </w:trPr>
        <w:tc>
          <w:tcPr>
            <w:tcW w:w="820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57"/>
              <w:rPr>
                <w:rFonts w:ascii="Arial" w:hAnsi="Arial" w:cs="Arial"/>
                <w:i/>
                <w:iCs/>
                <w:sz w:val="28"/>
                <w:szCs w:val="28"/>
              </w:rPr>
            </w:pPr>
            <w:r>
              <w:rPr>
                <w:rFonts w:ascii="Arial" w:hAnsi="Arial" w:cs="Simplified Arabic" w:hint="cs"/>
                <w:i/>
                <w:iCs/>
                <w:sz w:val="20"/>
                <w:szCs w:val="20"/>
                <w:rtl/>
                <w:lang w:bidi="ar-JO"/>
              </w:rPr>
              <w:t>إقامة حواجز مسلحة داخل المدن</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1)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3.1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2.9</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3.4</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2) غير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95.9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96.2</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95.5</w:t>
            </w:r>
          </w:p>
        </w:tc>
      </w:tr>
      <w:tr w:rsidR="00781DFA" w:rsidTr="00781DFA">
        <w:trPr>
          <w:trHeight w:val="420"/>
        </w:trPr>
        <w:tc>
          <w:tcPr>
            <w:tcW w:w="820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57"/>
              <w:rPr>
                <w:rFonts w:ascii="Arial" w:hAnsi="Arial" w:cs="Arial"/>
                <w:i/>
                <w:iCs/>
                <w:sz w:val="28"/>
                <w:szCs w:val="28"/>
              </w:rPr>
            </w:pPr>
            <w:r>
              <w:rPr>
                <w:rFonts w:ascii="Arial" w:hAnsi="Arial" w:cs="Simplified Arabic" w:hint="cs"/>
                <w:i/>
                <w:iCs/>
                <w:sz w:val="20"/>
                <w:szCs w:val="20"/>
                <w:rtl/>
                <w:lang w:bidi="ar-JO"/>
              </w:rPr>
              <w:t>استخدام السلاح في حل المشاكل والخلافات</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1)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2.4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Pr>
              <w:t>2.9</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1.6</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both"/>
              <w:rPr>
                <w:sz w:val="24"/>
                <w:szCs w:val="24"/>
              </w:rPr>
            </w:pPr>
            <w:r>
              <w:rPr>
                <w:rFonts w:cs="Simplified Arabic" w:hint="cs"/>
                <w:sz w:val="20"/>
                <w:szCs w:val="20"/>
                <w:rtl/>
                <w:lang w:bidi="ar-JO"/>
              </w:rPr>
              <w:lastRenderedPageBreak/>
              <w:t>2) غير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97.0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96.4</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98.0</w:t>
            </w:r>
          </w:p>
        </w:tc>
      </w:tr>
      <w:tr w:rsidR="00781DFA" w:rsidTr="00781DFA">
        <w:trPr>
          <w:trHeight w:val="420"/>
        </w:trPr>
        <w:tc>
          <w:tcPr>
            <w:tcW w:w="820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pStyle w:val="Heading2"/>
              <w:bidi/>
              <w:spacing w:before="0"/>
              <w:ind w:right="357"/>
              <w:rPr>
                <w:rFonts w:ascii="Arial" w:hAnsi="Arial" w:cs="Arial"/>
                <w:i/>
                <w:iCs/>
                <w:sz w:val="28"/>
                <w:szCs w:val="28"/>
              </w:rPr>
            </w:pPr>
            <w:r>
              <w:rPr>
                <w:rFonts w:ascii="Arial" w:hAnsi="Arial" w:cs="Simplified Arabic" w:hint="cs"/>
                <w:i/>
                <w:iCs/>
                <w:sz w:val="20"/>
                <w:szCs w:val="20"/>
                <w:rtl/>
                <w:lang w:bidi="ar-JO"/>
              </w:rPr>
              <w:t>اختطاف أجانب يقيمون في مناطق السلطة الفلسطينية</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1)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2.2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2.9</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1.1</w:t>
            </w:r>
          </w:p>
        </w:tc>
      </w:tr>
      <w:tr w:rsidR="00781DFA" w:rsidTr="00781DFA">
        <w:trPr>
          <w:trHeight w:val="420"/>
        </w:trPr>
        <w:tc>
          <w:tcPr>
            <w:tcW w:w="36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rPr>
                <w:sz w:val="24"/>
                <w:szCs w:val="24"/>
              </w:rPr>
            </w:pPr>
            <w:r>
              <w:rPr>
                <w:rFonts w:cs="Simplified Arabic" w:hint="cs"/>
                <w:sz w:val="20"/>
                <w:szCs w:val="20"/>
                <w:rtl/>
                <w:lang w:bidi="ar-JO"/>
              </w:rPr>
              <w:t>2) غير مقبول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97.1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96.5</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DFA" w:rsidRDefault="00781DFA">
            <w:pPr>
              <w:bidi/>
              <w:spacing w:before="100" w:beforeAutospacing="1" w:after="100" w:afterAutospacing="1"/>
              <w:jc w:val="center"/>
              <w:rPr>
                <w:sz w:val="24"/>
                <w:szCs w:val="24"/>
              </w:rPr>
            </w:pPr>
            <w:r>
              <w:rPr>
                <w:rFonts w:cs="Traditional Arabic" w:hint="cs"/>
                <w:sz w:val="20"/>
                <w:szCs w:val="20"/>
                <w:rtl/>
              </w:rPr>
              <w:t>98.2</w:t>
            </w:r>
          </w:p>
        </w:tc>
      </w:tr>
    </w:tbl>
    <w:p w:rsidR="00724A2C" w:rsidRPr="00781DFA" w:rsidRDefault="00724A2C" w:rsidP="00781DFA"/>
    <w:sectPr w:rsidR="00724A2C" w:rsidRPr="00781DFA"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1C298A"/>
    <w:rsid w:val="003368C4"/>
    <w:rsid w:val="0068393B"/>
    <w:rsid w:val="00724A2C"/>
    <w:rsid w:val="00781DFA"/>
    <w:rsid w:val="007F0A18"/>
    <w:rsid w:val="008A55BA"/>
    <w:rsid w:val="00927A0C"/>
    <w:rsid w:val="00B12EDE"/>
    <w:rsid w:val="00C77286"/>
    <w:rsid w:val="00F909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semiHidden/>
    <w:unhideWhenUsed/>
    <w:qFormat/>
    <w:rsid w:val="00781D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semiHidden/>
    <w:rsid w:val="00781DF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545345">
      <w:bodyDiv w:val="1"/>
      <w:marLeft w:val="0"/>
      <w:marRight w:val="0"/>
      <w:marTop w:val="0"/>
      <w:marBottom w:val="0"/>
      <w:divBdr>
        <w:top w:val="none" w:sz="0" w:space="0" w:color="auto"/>
        <w:left w:val="none" w:sz="0" w:space="0" w:color="auto"/>
        <w:bottom w:val="none" w:sz="0" w:space="0" w:color="auto"/>
        <w:right w:val="none" w:sz="0" w:space="0" w:color="auto"/>
      </w:divBdr>
    </w:div>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557784767">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ions.ps/pdf/08_Third_Way.pdf" TargetMode="External"/><Relationship Id="rId13" Type="http://schemas.openxmlformats.org/officeDocument/2006/relationships/hyperlink" Target="http://www.elections.ps/pdf/01_Badeel.pdf" TargetMode="External"/><Relationship Id="rId3" Type="http://schemas.openxmlformats.org/officeDocument/2006/relationships/webSettings" Target="webSettings.xml"/><Relationship Id="rId7" Type="http://schemas.openxmlformats.org/officeDocument/2006/relationships/hyperlink" Target="http://www.elections.ps/pdf/01_Badeel.pdf" TargetMode="External"/><Relationship Id="rId12" Type="http://schemas.openxmlformats.org/officeDocument/2006/relationships/hyperlink" Target="http://www.elections.ps/pdf/02_Independent_Palestine.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lections.ps/pdf/02_Independent_Palestine.pdf" TargetMode="External"/><Relationship Id="rId11" Type="http://schemas.openxmlformats.org/officeDocument/2006/relationships/hyperlink" Target="http://www.elections.ps/pdf/06_Reform_and_Change.pdf" TargetMode="External"/><Relationship Id="rId5" Type="http://schemas.openxmlformats.org/officeDocument/2006/relationships/hyperlink" Target="http://www.elections.ps/pdf/06_Reform_and_Change.pdf" TargetMode="External"/><Relationship Id="rId15" Type="http://schemas.openxmlformats.org/officeDocument/2006/relationships/hyperlink" Target="http://www.elections.ps/pdf/03_Abu_Ali_Mustafa.pdf" TargetMode="External"/><Relationship Id="rId10" Type="http://schemas.openxmlformats.org/officeDocument/2006/relationships/hyperlink" Target="http://www.elections.ps/pdf/12_Fateh.pdf" TargetMode="External"/><Relationship Id="rId4" Type="http://schemas.openxmlformats.org/officeDocument/2006/relationships/hyperlink" Target="http://www.elections.ps/pdf/12_Fateh.pdf" TargetMode="External"/><Relationship Id="rId9" Type="http://schemas.openxmlformats.org/officeDocument/2006/relationships/hyperlink" Target="http://www.elections.ps/pdf/03_Abu_Ali_Mustafa.pdf" TargetMode="External"/><Relationship Id="rId14" Type="http://schemas.openxmlformats.org/officeDocument/2006/relationships/hyperlink" Target="http://www.elections.ps/pdf/08_Third_W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7</cp:revision>
  <dcterms:created xsi:type="dcterms:W3CDTF">2019-02-26T13:20:00Z</dcterms:created>
  <dcterms:modified xsi:type="dcterms:W3CDTF">2019-03-05T11:00:00Z</dcterms:modified>
</cp:coreProperties>
</file>