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DED" w:rsidRPr="00585DED" w:rsidRDefault="00585DED" w:rsidP="00585DED">
      <w:pPr>
        <w:spacing w:after="0" w:line="240" w:lineRule="auto"/>
        <w:jc w:val="center"/>
        <w:rPr>
          <w:rFonts w:ascii="Times New Roman" w:eastAsia="Times New Roman" w:hAnsi="Times New Roman" w:cs="Times New Roman"/>
          <w:sz w:val="24"/>
          <w:szCs w:val="24"/>
        </w:rPr>
      </w:pPr>
      <w:bookmarkStart w:id="0" w:name="top"/>
      <w:bookmarkEnd w:id="0"/>
      <w:r w:rsidRPr="00585DED">
        <w:rPr>
          <w:rFonts w:ascii="Times New Roman" w:eastAsia="Times New Roman" w:hAnsi="Times New Roman" w:cs="Times New Roman"/>
          <w:noProof/>
          <w:sz w:val="24"/>
          <w:szCs w:val="24"/>
        </w:rPr>
        <mc:AlternateContent>
          <mc:Choice Requires="wps">
            <w:drawing>
              <wp:inline distT="0" distB="0" distL="0" distR="0">
                <wp:extent cx="6143625" cy="857250"/>
                <wp:effectExtent l="0" t="0" r="0" b="0"/>
                <wp:docPr id="1" name="Rectangle 1" descr="Development Studies Programme - Birzeit Universi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4362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68ACB6" id="Rectangle 1" o:spid="_x0000_s1026" alt="Development Studies Programme - Birzeit University" style="width:483.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" filled="f" stroked="f">
                <o:lock v:ext="edit" aspectratio="t"/>
                <w10:anchorlock/>
              </v:rect>
            </w:pict>
          </mc:Fallback>
        </mc:AlternateContent>
      </w:r>
    </w:p>
    <w:tbl>
      <w:tblPr>
        <w:tblW w:w="4900" w:type="pct"/>
        <w:jc w:val="center"/>
        <w:tblCellSpacing w:w="0" w:type="dxa"/>
        <w:tblCellMar>
          <w:left w:w="0" w:type="dxa"/>
          <w:right w:w="0" w:type="dxa"/>
        </w:tblCellMar>
        <w:tblLook w:val="04A0" w:firstRow="1" w:lastRow="0" w:firstColumn="1" w:lastColumn="0" w:noHBand="0" w:noVBand="1"/>
      </w:tblPr>
      <w:tblGrid>
        <w:gridCol w:w="229"/>
        <w:gridCol w:w="2752"/>
        <w:gridCol w:w="4871"/>
        <w:gridCol w:w="1081"/>
        <w:gridCol w:w="240"/>
      </w:tblGrid>
      <w:tr w:rsidR="00585DED" w:rsidRPr="00585DED" w:rsidTr="00585DED">
        <w:trPr>
          <w:trHeight w:val="345"/>
          <w:tblCellSpacing w:w="0" w:type="dxa"/>
          <w:jc w:val="center"/>
        </w:trPr>
        <w:tc>
          <w:tcPr>
            <w:tcW w:w="300" w:type="dxa"/>
            <w:vAlign w:val="center"/>
            <w:hideMark/>
          </w:tcPr>
          <w:p w:rsidR="00585DED" w:rsidRPr="00585DED" w:rsidRDefault="00585DED" w:rsidP="00585DED">
            <w:pPr>
              <w:spacing w:after="0" w:line="240" w:lineRule="auto"/>
              <w:rPr>
                <w:rFonts w:ascii="Times New Roman" w:eastAsia="Times New Roman" w:hAnsi="Times New Roman" w:cs="Times New Roman"/>
                <w:sz w:val="24"/>
                <w:szCs w:val="24"/>
              </w:rPr>
            </w:pPr>
            <w:r w:rsidRPr="00585DED">
              <w:rPr>
                <w:rFonts w:ascii="Times New Roman" w:eastAsia="Times New Roman" w:hAnsi="Times New Roman" w:cs="Times New Roman"/>
                <w:sz w:val="24"/>
                <w:szCs w:val="24"/>
              </w:rPr>
              <w:t> </w:t>
            </w:r>
          </w:p>
        </w:tc>
        <w:tc>
          <w:tcPr>
            <w:tcW w:w="1500" w:type="pct"/>
            <w:vAlign w:val="center"/>
            <w:hideMark/>
          </w:tcPr>
          <w:p w:rsidR="00585DED" w:rsidRPr="00585DED" w:rsidRDefault="00585DED" w:rsidP="00585DED">
            <w:pPr>
              <w:spacing w:after="0" w:line="240" w:lineRule="auto"/>
              <w:rPr>
                <w:rFonts w:ascii="Times New Roman" w:eastAsia="Times New Roman" w:hAnsi="Times New Roman" w:cs="Times New Roman"/>
                <w:sz w:val="24"/>
                <w:szCs w:val="24"/>
              </w:rPr>
            </w:pPr>
            <w:r w:rsidRPr="00585DED">
              <w:rPr>
                <w:rFonts w:ascii="Times New Roman" w:eastAsia="Times New Roman" w:hAnsi="Times New Roman" w:cs="Times New Roman"/>
                <w:sz w:val="24"/>
                <w:szCs w:val="24"/>
              </w:rPr>
              <w:t>   </w:t>
            </w:r>
          </w:p>
        </w:tc>
        <w:tc>
          <w:tcPr>
            <w:tcW w:w="150" w:type="dxa"/>
            <w:vAlign w:val="center"/>
            <w:hideMark/>
          </w:tcPr>
          <w:p w:rsidR="00585DED" w:rsidRPr="00585DED" w:rsidRDefault="00585DED" w:rsidP="00585DED">
            <w:pPr>
              <w:spacing w:after="0" w:line="240" w:lineRule="auto"/>
              <w:rPr>
                <w:rFonts w:ascii="Times New Roman" w:eastAsia="Times New Roman" w:hAnsi="Times New Roman" w:cs="Times New Roman"/>
                <w:sz w:val="24"/>
                <w:szCs w:val="24"/>
              </w:rPr>
            </w:pPr>
          </w:p>
        </w:tc>
        <w:tc>
          <w:tcPr>
            <w:tcW w:w="0" w:type="auto"/>
            <w:vAlign w:val="center"/>
            <w:hideMark/>
          </w:tcPr>
          <w:p w:rsidR="00585DED" w:rsidRPr="00585DED" w:rsidRDefault="00585DED" w:rsidP="00585DED">
            <w:pPr>
              <w:spacing w:after="0" w:line="240" w:lineRule="auto"/>
              <w:rPr>
                <w:rFonts w:ascii="Times New Roman" w:eastAsia="Times New Roman" w:hAnsi="Times New Roman" w:cs="Times New Roman"/>
                <w:sz w:val="24"/>
                <w:szCs w:val="24"/>
              </w:rPr>
            </w:pPr>
            <w:r w:rsidRPr="00585DED">
              <w:rPr>
                <w:rFonts w:ascii="Times New Roman" w:eastAsia="Times New Roman" w:hAnsi="Times New Roman" w:cs="Times New Roman"/>
                <w:sz w:val="24"/>
                <w:szCs w:val="24"/>
              </w:rPr>
              <w:t>   </w:t>
            </w:r>
          </w:p>
        </w:tc>
        <w:tc>
          <w:tcPr>
            <w:tcW w:w="300" w:type="dxa"/>
            <w:vAlign w:val="center"/>
            <w:hideMark/>
          </w:tcPr>
          <w:p w:rsidR="00585DED" w:rsidRPr="00585DED" w:rsidRDefault="00585DED" w:rsidP="00585DED">
            <w:pPr>
              <w:spacing w:after="0" w:line="240" w:lineRule="auto"/>
              <w:rPr>
                <w:rFonts w:ascii="Times New Roman" w:eastAsia="Times New Roman" w:hAnsi="Times New Roman" w:cs="Times New Roman"/>
                <w:sz w:val="24"/>
                <w:szCs w:val="24"/>
              </w:rPr>
            </w:pPr>
          </w:p>
        </w:tc>
      </w:tr>
      <w:tr w:rsidR="00585DED" w:rsidRPr="00585DED" w:rsidTr="00585DED">
        <w:trPr>
          <w:tblCellSpacing w:w="0" w:type="dxa"/>
          <w:jc w:val="center"/>
        </w:trPr>
        <w:tc>
          <w:tcPr>
            <w:tcW w:w="300" w:type="dxa"/>
            <w:vAlign w:val="center"/>
            <w:hideMark/>
          </w:tcPr>
          <w:p w:rsidR="00585DED" w:rsidRPr="00585DED" w:rsidRDefault="00585DED" w:rsidP="00585DED">
            <w:pPr>
              <w:spacing w:after="0" w:line="240" w:lineRule="auto"/>
              <w:rPr>
                <w:rFonts w:ascii="Times New Roman" w:eastAsia="Times New Roman" w:hAnsi="Times New Roman" w:cs="Times New Roman"/>
                <w:sz w:val="24"/>
                <w:szCs w:val="24"/>
              </w:rPr>
            </w:pPr>
            <w:r w:rsidRPr="00585DED">
              <w:rPr>
                <w:rFonts w:ascii="Times New Roman" w:eastAsia="Times New Roman" w:hAnsi="Times New Roman" w:cs="Times New Roman"/>
                <w:sz w:val="24"/>
                <w:szCs w:val="24"/>
              </w:rPr>
              <w:t> </w:t>
            </w:r>
          </w:p>
        </w:tc>
        <w:tc>
          <w:tcPr>
            <w:tcW w:w="0" w:type="auto"/>
            <w:gridSpan w:val="3"/>
            <w:hideMark/>
          </w:tcPr>
          <w:p w:rsidR="00585DED" w:rsidRPr="00585DED" w:rsidRDefault="00585DED" w:rsidP="00585DED">
            <w:pPr>
              <w:spacing w:after="0" w:line="240" w:lineRule="auto"/>
              <w:rPr>
                <w:rFonts w:ascii="Times New Roman" w:eastAsia="Times New Roman" w:hAnsi="Times New Roman" w:cs="Times New Roman"/>
                <w:sz w:val="24"/>
                <w:szCs w:val="24"/>
              </w:rPr>
            </w:pPr>
            <w:hyperlink r:id="rId5" w:history="1">
              <w:r w:rsidRPr="00585DED">
                <w:rPr>
                  <w:rFonts w:ascii="Times New Roman" w:eastAsia="Times New Roman" w:hAnsi="Times New Roman" w:cs="Times New Roman"/>
                  <w:color w:val="0000FF"/>
                  <w:sz w:val="24"/>
                  <w:szCs w:val="24"/>
                  <w:u w:val="single"/>
                </w:rPr>
                <w:t>Opinion Polls</w:t>
              </w:r>
            </w:hyperlink>
          </w:p>
          <w:p w:rsidR="00585DED" w:rsidRPr="00585DED" w:rsidRDefault="00585DED" w:rsidP="00585DED">
            <w:pPr>
              <w:spacing w:after="0" w:line="240" w:lineRule="auto"/>
              <w:rPr>
                <w:rFonts w:ascii="Times New Roman" w:eastAsia="Times New Roman" w:hAnsi="Times New Roman" w:cs="Times New Roman"/>
                <w:sz w:val="24"/>
                <w:szCs w:val="24"/>
              </w:rPr>
            </w:pPr>
            <w:r w:rsidRPr="00585DED">
              <w:rPr>
                <w:rFonts w:ascii="Times New Roman" w:eastAsia="Times New Roman" w:hAnsi="Times New Roman" w:cs="Times New Roman"/>
                <w:sz w:val="24"/>
                <w:szCs w:val="24"/>
              </w:rPr>
              <w:t>Poll No. 16</w:t>
            </w:r>
          </w:p>
          <w:p w:rsidR="00585DED" w:rsidRPr="00585DED" w:rsidRDefault="00585DED" w:rsidP="00585DED">
            <w:pPr>
              <w:spacing w:after="0" w:line="240" w:lineRule="auto"/>
              <w:rPr>
                <w:rFonts w:ascii="Times New Roman" w:eastAsia="Times New Roman" w:hAnsi="Times New Roman" w:cs="Times New Roman"/>
                <w:sz w:val="24"/>
                <w:szCs w:val="24"/>
              </w:rPr>
            </w:pPr>
          </w:p>
          <w:p w:rsidR="00585DED" w:rsidRPr="00585DED" w:rsidRDefault="00585DED" w:rsidP="00585DED">
            <w:pPr>
              <w:spacing w:after="0" w:line="240" w:lineRule="auto"/>
              <w:rPr>
                <w:rFonts w:ascii="Times New Roman" w:eastAsia="Times New Roman" w:hAnsi="Times New Roman" w:cs="Times New Roman"/>
                <w:sz w:val="24"/>
                <w:szCs w:val="24"/>
              </w:rPr>
            </w:pPr>
            <w:r w:rsidRPr="00585DED">
              <w:rPr>
                <w:rFonts w:ascii="Times New Roman" w:eastAsia="Times New Roman" w:hAnsi="Times New Roman" w:cs="Times New Roman"/>
                <w:sz w:val="24"/>
                <w:szCs w:val="24"/>
              </w:rPr>
              <w:t>Public Opinion Poll on Palestinian Living Conditions, the Peace Process, Rafah Operation and Sharon's Proposed Disengagement Plan</w:t>
            </w:r>
          </w:p>
          <w:p w:rsidR="00585DED" w:rsidRPr="00585DED" w:rsidRDefault="00585DED" w:rsidP="00585DED">
            <w:pPr>
              <w:spacing w:after="0" w:line="240" w:lineRule="auto"/>
              <w:rPr>
                <w:rFonts w:ascii="Times New Roman" w:eastAsia="Times New Roman" w:hAnsi="Times New Roman" w:cs="Times New Roman"/>
                <w:sz w:val="24"/>
                <w:szCs w:val="24"/>
              </w:rPr>
            </w:pPr>
          </w:p>
          <w:p w:rsidR="00585DED" w:rsidRPr="00585DED" w:rsidRDefault="00585DED" w:rsidP="00585DED">
            <w:pPr>
              <w:spacing w:after="0" w:line="240" w:lineRule="auto"/>
              <w:jc w:val="center"/>
              <w:rPr>
                <w:rFonts w:ascii="Times New Roman" w:eastAsia="Times New Roman" w:hAnsi="Times New Roman" w:cs="Times New Roman"/>
                <w:sz w:val="24"/>
                <w:szCs w:val="24"/>
              </w:rPr>
            </w:pPr>
            <w:r w:rsidRPr="00585DED">
              <w:rPr>
                <w:rFonts w:ascii="Times New Roman" w:eastAsia="Times New Roman" w:hAnsi="Times New Roman" w:cs="Times New Roman"/>
                <w:b/>
                <w:bCs/>
                <w:sz w:val="24"/>
                <w:szCs w:val="24"/>
              </w:rPr>
              <w:t xml:space="preserve">[ Information &amp; General Background ] [ </w:t>
            </w:r>
            <w:hyperlink r:id="rId6" w:history="1">
              <w:r w:rsidRPr="00585DED">
                <w:rPr>
                  <w:rFonts w:ascii="Times New Roman" w:eastAsia="Times New Roman" w:hAnsi="Times New Roman" w:cs="Times New Roman"/>
                  <w:b/>
                  <w:bCs/>
                  <w:color w:val="0000FF"/>
                  <w:sz w:val="24"/>
                  <w:szCs w:val="24"/>
                  <w:u w:val="single"/>
                </w:rPr>
                <w:t>Analysis of Results</w:t>
              </w:r>
            </w:hyperlink>
            <w:r w:rsidRPr="00585DED">
              <w:rPr>
                <w:rFonts w:ascii="Times New Roman" w:eastAsia="Times New Roman" w:hAnsi="Times New Roman" w:cs="Times New Roman"/>
                <w:b/>
                <w:bCs/>
                <w:sz w:val="24"/>
                <w:szCs w:val="24"/>
              </w:rPr>
              <w:t xml:space="preserve"> ] [ </w:t>
            </w:r>
            <w:hyperlink r:id="rId7" w:history="1">
              <w:r w:rsidRPr="00585DED">
                <w:rPr>
                  <w:rFonts w:ascii="Times New Roman" w:eastAsia="Times New Roman" w:hAnsi="Times New Roman" w:cs="Times New Roman"/>
                  <w:b/>
                  <w:bCs/>
                  <w:color w:val="0000FF"/>
                  <w:sz w:val="24"/>
                  <w:szCs w:val="24"/>
                  <w:u w:val="single"/>
                </w:rPr>
                <w:t>Detailed Results</w:t>
              </w:r>
            </w:hyperlink>
            <w:r w:rsidRPr="00585DED">
              <w:rPr>
                <w:rFonts w:ascii="Times New Roman" w:eastAsia="Times New Roman" w:hAnsi="Times New Roman" w:cs="Times New Roman"/>
                <w:b/>
                <w:bCs/>
                <w:sz w:val="24"/>
                <w:szCs w:val="24"/>
              </w:rPr>
              <w:t xml:space="preserve"> ] [ </w:t>
            </w:r>
            <w:hyperlink r:id="rId8" w:history="1">
              <w:r w:rsidRPr="00585DED">
                <w:rPr>
                  <w:rFonts w:ascii="Times New Roman" w:eastAsia="Times New Roman" w:hAnsi="Times New Roman" w:cs="Times New Roman"/>
                  <w:b/>
                  <w:bCs/>
                  <w:color w:val="0000FF"/>
                  <w:sz w:val="24"/>
                  <w:szCs w:val="24"/>
                  <w:u w:val="single"/>
                </w:rPr>
                <w:t>Sample Distribution</w:t>
              </w:r>
            </w:hyperlink>
            <w:r w:rsidRPr="00585DED">
              <w:rPr>
                <w:rFonts w:ascii="Times New Roman" w:eastAsia="Times New Roman" w:hAnsi="Times New Roman" w:cs="Times New Roman"/>
                <w:b/>
                <w:bCs/>
                <w:sz w:val="24"/>
                <w:szCs w:val="24"/>
              </w:rPr>
              <w:t xml:space="preserve"> ] [ </w:t>
            </w:r>
            <w:hyperlink r:id="rId9" w:history="1">
              <w:r w:rsidRPr="00585DED">
                <w:rPr>
                  <w:rFonts w:ascii="Times New Roman" w:eastAsia="Times New Roman" w:hAnsi="Times New Roman" w:cs="Times New Roman"/>
                  <w:b/>
                  <w:bCs/>
                  <w:color w:val="0000FF"/>
                  <w:sz w:val="24"/>
                  <w:szCs w:val="24"/>
                  <w:u w:val="single"/>
                </w:rPr>
                <w:t>PDF Format</w:t>
              </w:r>
            </w:hyperlink>
            <w:r w:rsidRPr="00585DED">
              <w:rPr>
                <w:rFonts w:ascii="Times New Roman" w:eastAsia="Times New Roman" w:hAnsi="Times New Roman" w:cs="Times New Roman"/>
                <w:b/>
                <w:bCs/>
                <w:sz w:val="24"/>
                <w:szCs w:val="24"/>
              </w:rPr>
              <w:t xml:space="preserve"> ] [ </w:t>
            </w:r>
            <w:hyperlink r:id="rId10" w:history="1">
              <w:r w:rsidRPr="00585DED">
                <w:rPr>
                  <w:rFonts w:ascii="Times New Roman" w:eastAsia="Times New Roman" w:hAnsi="Times New Roman" w:cs="Times New Roman"/>
                  <w:b/>
                  <w:bCs/>
                  <w:color w:val="0000FF"/>
                  <w:sz w:val="24"/>
                  <w:szCs w:val="24"/>
                  <w:u w:val="single"/>
                </w:rPr>
                <w:t>In Arabic</w:t>
              </w:r>
            </w:hyperlink>
            <w:r w:rsidRPr="00585DED">
              <w:rPr>
                <w:rFonts w:ascii="Times New Roman" w:eastAsia="Times New Roman" w:hAnsi="Times New Roman" w:cs="Times New Roman"/>
                <w:b/>
                <w:bCs/>
                <w:sz w:val="24"/>
                <w:szCs w:val="24"/>
              </w:rPr>
              <w:t xml:space="preserve"> ] </w:t>
            </w:r>
          </w:p>
          <w:p w:rsidR="00585DED" w:rsidRPr="00585DED" w:rsidRDefault="00585DED" w:rsidP="00585DED">
            <w:pPr>
              <w:spacing w:after="0" w:line="240" w:lineRule="auto"/>
              <w:rPr>
                <w:rFonts w:ascii="Times New Roman" w:eastAsia="Times New Roman" w:hAnsi="Times New Roman" w:cs="Times New Roman"/>
                <w:sz w:val="24"/>
                <w:szCs w:val="24"/>
              </w:rPr>
            </w:pPr>
          </w:p>
          <w:p w:rsidR="00585DED" w:rsidRPr="00585DED" w:rsidRDefault="00585DED" w:rsidP="00585DED">
            <w:pPr>
              <w:spacing w:after="0" w:line="240" w:lineRule="auto"/>
              <w:rPr>
                <w:rFonts w:ascii="Times New Roman" w:eastAsia="Times New Roman" w:hAnsi="Times New Roman" w:cs="Times New Roman"/>
                <w:sz w:val="24"/>
                <w:szCs w:val="24"/>
              </w:rPr>
            </w:pPr>
            <w:r w:rsidRPr="00585DED">
              <w:rPr>
                <w:rFonts w:ascii="Times New Roman" w:eastAsia="Times New Roman" w:hAnsi="Times New Roman" w:cs="Times New Roman"/>
                <w:sz w:val="24"/>
                <w:szCs w:val="24"/>
              </w:rPr>
              <w:t>Information and General Background</w:t>
            </w:r>
          </w:p>
          <w:p w:rsidR="00585DED" w:rsidRPr="00585DED" w:rsidRDefault="00585DED" w:rsidP="00585DED">
            <w:pPr>
              <w:spacing w:before="100" w:beforeAutospacing="1" w:after="100" w:afterAutospacing="1" w:line="240" w:lineRule="auto"/>
              <w:rPr>
                <w:rFonts w:ascii="Times New Roman" w:eastAsia="Times New Roman" w:hAnsi="Times New Roman" w:cs="Times New Roman"/>
                <w:sz w:val="24"/>
                <w:szCs w:val="24"/>
              </w:rPr>
            </w:pPr>
            <w:r w:rsidRPr="00585DED">
              <w:rPr>
                <w:rFonts w:ascii="Times New Roman" w:eastAsia="Times New Roman" w:hAnsi="Times New Roman" w:cs="Times New Roman"/>
                <w:sz w:val="24"/>
                <w:szCs w:val="24"/>
              </w:rPr>
              <w:t xml:space="preserve">Date of fieldwork: 4-6/6/2004 </w:t>
            </w:r>
            <w:r w:rsidRPr="00585DED">
              <w:rPr>
                <w:rFonts w:ascii="Times New Roman" w:eastAsia="Times New Roman" w:hAnsi="Times New Roman" w:cs="Times New Roman"/>
                <w:sz w:val="24"/>
                <w:szCs w:val="24"/>
              </w:rPr>
              <w:br/>
              <w:t xml:space="preserve">Sample size: 1197 Palestinians in the West Bank and Gaza Strip </w:t>
            </w:r>
            <w:r w:rsidRPr="00585DED">
              <w:rPr>
                <w:rFonts w:ascii="Times New Roman" w:eastAsia="Times New Roman" w:hAnsi="Times New Roman" w:cs="Times New Roman"/>
                <w:sz w:val="24"/>
                <w:szCs w:val="24"/>
              </w:rPr>
              <w:br/>
              <w:t xml:space="preserve">Number of sample locations: 75 </w:t>
            </w:r>
            <w:r w:rsidRPr="00585DED">
              <w:rPr>
                <w:rFonts w:ascii="Times New Roman" w:eastAsia="Times New Roman" w:hAnsi="Times New Roman" w:cs="Times New Roman"/>
                <w:sz w:val="24"/>
                <w:szCs w:val="24"/>
              </w:rPr>
              <w:br/>
              <w:t xml:space="preserve">Number of field workers: 85 male and female researchers </w:t>
            </w:r>
            <w:r w:rsidRPr="00585DED">
              <w:rPr>
                <w:rFonts w:ascii="Times New Roman" w:eastAsia="Times New Roman" w:hAnsi="Times New Roman" w:cs="Times New Roman"/>
                <w:sz w:val="24"/>
                <w:szCs w:val="24"/>
              </w:rPr>
              <w:br/>
              <w:t xml:space="preserve">Percentage of error: + or -3% </w:t>
            </w:r>
            <w:r w:rsidRPr="00585DED">
              <w:rPr>
                <w:rFonts w:ascii="Times New Roman" w:eastAsia="Times New Roman" w:hAnsi="Times New Roman" w:cs="Times New Roman"/>
                <w:sz w:val="24"/>
                <w:szCs w:val="24"/>
              </w:rPr>
              <w:br/>
              <w:t xml:space="preserve">Publication Date: 21/6/2004 </w:t>
            </w:r>
          </w:p>
          <w:p w:rsidR="00585DED" w:rsidRPr="00585DED" w:rsidRDefault="00585DED" w:rsidP="00585DED">
            <w:pPr>
              <w:spacing w:before="100" w:beforeAutospacing="1" w:after="100" w:afterAutospacing="1" w:line="240" w:lineRule="auto"/>
              <w:rPr>
                <w:rFonts w:ascii="Times New Roman" w:eastAsia="Times New Roman" w:hAnsi="Times New Roman" w:cs="Times New Roman"/>
                <w:sz w:val="24"/>
                <w:szCs w:val="24"/>
              </w:rPr>
            </w:pPr>
            <w:r w:rsidRPr="00585DED">
              <w:rPr>
                <w:rFonts w:ascii="Times New Roman" w:eastAsia="Times New Roman" w:hAnsi="Times New Roman" w:cs="Times New Roman"/>
                <w:sz w:val="24"/>
                <w:szCs w:val="24"/>
              </w:rPr>
              <w:t xml:space="preserve">- For questions or inquiries, please contact Dr. Nader Said or Ayman Abdulmajeed at the listed numbers. </w:t>
            </w:r>
            <w:r w:rsidRPr="00585DED">
              <w:rPr>
                <w:rFonts w:ascii="Times New Roman" w:eastAsia="Times New Roman" w:hAnsi="Times New Roman" w:cs="Times New Roman"/>
                <w:sz w:val="24"/>
                <w:szCs w:val="24"/>
              </w:rPr>
              <w:br/>
              <w:t xml:space="preserve">- DSP opinion polls are supervised by an independent Palestinian team of academic experts (see our website). </w:t>
            </w:r>
            <w:r w:rsidRPr="00585DED">
              <w:rPr>
                <w:rFonts w:ascii="Times New Roman" w:eastAsia="Times New Roman" w:hAnsi="Times New Roman" w:cs="Times New Roman"/>
                <w:sz w:val="24"/>
                <w:szCs w:val="24"/>
              </w:rPr>
              <w:br/>
              <w:t xml:space="preserve">- All results represent the opinions of the respondents and do not represent the viewpoint of Birzeit University or the Development Studies Programme or any other related body. </w:t>
            </w:r>
            <w:r w:rsidRPr="00585DED">
              <w:rPr>
                <w:rFonts w:ascii="Times New Roman" w:eastAsia="Times New Roman" w:hAnsi="Times New Roman" w:cs="Times New Roman"/>
                <w:sz w:val="24"/>
                <w:szCs w:val="24"/>
              </w:rPr>
              <w:br/>
              <w:t xml:space="preserve">- For details on our methodology, refer to our web page. </w:t>
            </w:r>
            <w:r w:rsidRPr="00585DED">
              <w:rPr>
                <w:rFonts w:ascii="Times New Roman" w:eastAsia="Times New Roman" w:hAnsi="Times New Roman" w:cs="Times New Roman"/>
                <w:sz w:val="24"/>
                <w:szCs w:val="24"/>
              </w:rPr>
              <w:br/>
              <w:t xml:space="preserve">- Many thanks go to the field researchers, and to the International Republican Institute (IRI) for their support. </w:t>
            </w:r>
          </w:p>
          <w:p w:rsidR="00585DED" w:rsidRPr="00585DED" w:rsidRDefault="00585DED" w:rsidP="00585DED">
            <w:pPr>
              <w:spacing w:before="100" w:beforeAutospacing="1" w:after="100" w:afterAutospacing="1" w:line="240" w:lineRule="auto"/>
              <w:rPr>
                <w:rFonts w:ascii="Times New Roman" w:eastAsia="Times New Roman" w:hAnsi="Times New Roman" w:cs="Times New Roman"/>
                <w:sz w:val="24"/>
                <w:szCs w:val="24"/>
              </w:rPr>
            </w:pPr>
            <w:r w:rsidRPr="00585DED">
              <w:rPr>
                <w:rFonts w:ascii="Times New Roman" w:eastAsia="Times New Roman" w:hAnsi="Times New Roman" w:cs="Times New Roman"/>
                <w:b/>
                <w:bCs/>
                <w:sz w:val="24"/>
                <w:szCs w:val="24"/>
              </w:rPr>
              <w:t>General conditions in the Palestinian Territories and background to the poll (March - May 2004)</w:t>
            </w:r>
            <w:r w:rsidRPr="00585DED">
              <w:rPr>
                <w:rFonts w:ascii="Times New Roman" w:eastAsia="Times New Roman" w:hAnsi="Times New Roman" w:cs="Times New Roman"/>
                <w:sz w:val="24"/>
                <w:szCs w:val="24"/>
              </w:rPr>
              <w:t xml:space="preserve"> </w:t>
            </w:r>
            <w:r w:rsidRPr="00585DED">
              <w:rPr>
                <w:rFonts w:ascii="Times New Roman" w:eastAsia="Times New Roman" w:hAnsi="Times New Roman" w:cs="Times New Roman"/>
                <w:sz w:val="24"/>
                <w:szCs w:val="24"/>
              </w:rPr>
              <w:br/>
            </w:r>
            <w:r w:rsidRPr="00585DED">
              <w:rPr>
                <w:rFonts w:ascii="Times New Roman" w:eastAsia="Times New Roman" w:hAnsi="Times New Roman" w:cs="Times New Roman"/>
                <w:sz w:val="24"/>
                <w:szCs w:val="24"/>
              </w:rPr>
              <w:br/>
              <w:t xml:space="preserve">The Palestinian territories have witnessed many high profile events since March 2003, including the following: - </w:t>
            </w:r>
          </w:p>
          <w:p w:rsidR="00585DED" w:rsidRPr="00585DED" w:rsidRDefault="00585DED" w:rsidP="00585DE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5DED">
              <w:rPr>
                <w:rFonts w:ascii="Times New Roman" w:eastAsia="Times New Roman" w:hAnsi="Times New Roman" w:cs="Times New Roman"/>
                <w:sz w:val="24"/>
                <w:szCs w:val="24"/>
              </w:rPr>
              <w:t xml:space="preserve">The Israeli government continued the construction of the Separation Wall, confiscating in the process thousands of dunums and isolating many populated areas and agricultural lands. 250 Palestinians have been killed in the period from March to May and hundreds have been wounded. Hundreds more have been detained by the Israeli Occupation Forces. </w:t>
            </w:r>
          </w:p>
          <w:p w:rsidR="00585DED" w:rsidRPr="00585DED" w:rsidRDefault="00585DED" w:rsidP="00585DE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5DED">
              <w:rPr>
                <w:rFonts w:ascii="Times New Roman" w:eastAsia="Times New Roman" w:hAnsi="Times New Roman" w:cs="Times New Roman"/>
                <w:sz w:val="24"/>
                <w:szCs w:val="24"/>
              </w:rPr>
              <w:lastRenderedPageBreak/>
              <w:t xml:space="preserve">On 22nd March, 2004, Israel assassinated Sheikh Ahmad Yassin, the founder and spiritual leader of the Islamic Resistance Movement (Hamas) in the Gaza Strip. A few weeks later, Israel assassinated Yassin's elected successor, Dr. Abdel Aziz Rantisi. Israel also carried out a failed attempt in May to assassinate Mohammad Al-Hindi, a prominent leader in the Islamic Jihad movement. </w:t>
            </w:r>
          </w:p>
          <w:p w:rsidR="00585DED" w:rsidRPr="00585DED" w:rsidRDefault="00585DED" w:rsidP="00585DE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5DED">
              <w:rPr>
                <w:rFonts w:ascii="Times New Roman" w:eastAsia="Times New Roman" w:hAnsi="Times New Roman" w:cs="Times New Roman"/>
                <w:sz w:val="24"/>
                <w:szCs w:val="24"/>
              </w:rPr>
              <w:t xml:space="preserve">In the meantime, militant attacks against Israeli targets continued. One of the most deadly of such attacks took place on 11th May 2004 at Gaza's Al-Zaytoun neighborhood during an Israeli incursion to that area and which resulted in the killing of 10 Israeli soldiers. This followed another militant operation which took place at the Ashdod port in Tel Aviv in March, resulting in the deaths of 8 Israelis. </w:t>
            </w:r>
          </w:p>
          <w:p w:rsidR="00585DED" w:rsidRPr="00585DED" w:rsidRDefault="00585DED" w:rsidP="00585DE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5DED">
              <w:rPr>
                <w:rFonts w:ascii="Times New Roman" w:eastAsia="Times New Roman" w:hAnsi="Times New Roman" w:cs="Times New Roman"/>
                <w:sz w:val="24"/>
                <w:szCs w:val="24"/>
              </w:rPr>
              <w:t xml:space="preserve">On 18th May 2004, Israel carried out a major military operation against Rafah city during which tens of Palestinian citizens were killed, and hundreds of homes demolished. Thousands more became homeless as a result of the operation. </w:t>
            </w:r>
          </w:p>
          <w:p w:rsidR="00585DED" w:rsidRPr="00585DED" w:rsidRDefault="00585DED" w:rsidP="00585DE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5DED">
              <w:rPr>
                <w:rFonts w:ascii="Times New Roman" w:eastAsia="Times New Roman" w:hAnsi="Times New Roman" w:cs="Times New Roman"/>
                <w:sz w:val="24"/>
                <w:szCs w:val="24"/>
              </w:rPr>
              <w:t xml:space="preserve">On 20th April 2004, the UN Security Council issued a resolution condemning Israel's actions and demanded that it immediately stop the demolition of Palestinian homes in Rafah. 14 countries voted in favor of the resolution whereas the United States abstained. </w:t>
            </w:r>
          </w:p>
          <w:p w:rsidR="00585DED" w:rsidRPr="00585DED" w:rsidRDefault="00585DED" w:rsidP="00585DE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5DED">
              <w:rPr>
                <w:rFonts w:ascii="Times New Roman" w:eastAsia="Times New Roman" w:hAnsi="Times New Roman" w:cs="Times New Roman"/>
                <w:sz w:val="24"/>
                <w:szCs w:val="24"/>
              </w:rPr>
              <w:t xml:space="preserve">On 21st and 22nd June, The Arab League held its summit in Tunisia amid arguments and debates among the Arab leaders regarding reform and democracy issues, as well as the Palestinian and Iraqi situation. </w:t>
            </w:r>
          </w:p>
          <w:p w:rsidR="00585DED" w:rsidRPr="00585DED" w:rsidRDefault="00585DED" w:rsidP="00585DE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5DED">
              <w:rPr>
                <w:rFonts w:ascii="Times New Roman" w:eastAsia="Times New Roman" w:hAnsi="Times New Roman" w:cs="Times New Roman"/>
                <w:sz w:val="24"/>
                <w:szCs w:val="24"/>
              </w:rPr>
              <w:t xml:space="preserve">Sharon's Disengagement Plan from the Palestinians started to take center stage, both at regional and international levels. Although the plan was welcomed as a good starting point by most of the international community, it was rejected by Mr Sharon's own Likud Party. However, it was eventually voted through by the Israeli government. It is thought that Israel's complete withdrawal from the Gaza Strip will be completed by September 2004. </w:t>
            </w:r>
          </w:p>
          <w:p w:rsidR="00585DED" w:rsidRPr="00585DED" w:rsidRDefault="00585DED" w:rsidP="00585DE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5DED">
              <w:rPr>
                <w:rFonts w:ascii="Times New Roman" w:eastAsia="Times New Roman" w:hAnsi="Times New Roman" w:cs="Times New Roman"/>
                <w:sz w:val="24"/>
                <w:szCs w:val="24"/>
              </w:rPr>
              <w:t xml:space="preserve">Meanwhile, The Egyptian government has suggested an initiative aimed at preparing the environment for the Israeli withdrawal from the Gaza Strip. It has held several high level meetings in the end of last May with the Israeli and Palestinian sides. All parties seem to be in agreement on the way forward. </w:t>
            </w:r>
          </w:p>
          <w:p w:rsidR="00585DED" w:rsidRPr="00585DED" w:rsidRDefault="00585DED" w:rsidP="00585DED">
            <w:pPr>
              <w:spacing w:after="0" w:line="240" w:lineRule="auto"/>
              <w:rPr>
                <w:rFonts w:ascii="Times New Roman" w:eastAsia="Times New Roman" w:hAnsi="Times New Roman" w:cs="Times New Roman"/>
                <w:sz w:val="24"/>
                <w:szCs w:val="24"/>
              </w:rPr>
            </w:pPr>
            <w:r w:rsidRPr="00585DED">
              <w:rPr>
                <w:rFonts w:ascii="Times New Roman" w:eastAsia="Times New Roman" w:hAnsi="Times New Roman" w:cs="Times New Roman"/>
                <w:sz w:val="24"/>
                <w:szCs w:val="24"/>
              </w:rPr>
              <w:t>  </w:t>
            </w:r>
            <w:hyperlink r:id="rId11" w:anchor="top" w:history="1">
              <w:r w:rsidRPr="00585DED">
                <w:rPr>
                  <w:rFonts w:ascii="Times New Roman" w:eastAsia="Times New Roman" w:hAnsi="Times New Roman" w:cs="Times New Roman"/>
                  <w:color w:val="0000FF"/>
                  <w:sz w:val="24"/>
                  <w:szCs w:val="24"/>
                  <w:u w:val="single"/>
                </w:rPr>
                <w:t>Top of this page</w:t>
              </w:r>
            </w:hyperlink>
            <w:r w:rsidRPr="00585DED">
              <w:rPr>
                <w:rFonts w:ascii="Times New Roman" w:eastAsia="Times New Roman" w:hAnsi="Times New Roman" w:cs="Times New Roman"/>
                <w:sz w:val="24"/>
                <w:szCs w:val="24"/>
              </w:rPr>
              <w:t xml:space="preserve">    |    </w:t>
            </w:r>
            <w:hyperlink r:id="rId12" w:history="1">
              <w:r w:rsidRPr="00585DED">
                <w:rPr>
                  <w:rFonts w:ascii="Times New Roman" w:eastAsia="Times New Roman" w:hAnsi="Times New Roman" w:cs="Times New Roman"/>
                  <w:color w:val="0000FF"/>
                  <w:sz w:val="24"/>
                  <w:szCs w:val="24"/>
                  <w:u w:val="single"/>
                </w:rPr>
                <w:t>DSP Home</w:t>
              </w:r>
            </w:hyperlink>
            <w:r w:rsidRPr="00585DED">
              <w:rPr>
                <w:rFonts w:ascii="Times New Roman" w:eastAsia="Times New Roman" w:hAnsi="Times New Roman" w:cs="Times New Roman"/>
                <w:sz w:val="24"/>
                <w:szCs w:val="24"/>
              </w:rPr>
              <w:t xml:space="preserve"> </w:t>
            </w:r>
          </w:p>
        </w:tc>
        <w:tc>
          <w:tcPr>
            <w:tcW w:w="315" w:type="dxa"/>
            <w:vAlign w:val="center"/>
            <w:hideMark/>
          </w:tcPr>
          <w:p w:rsidR="00585DED" w:rsidRPr="00585DED" w:rsidRDefault="00585DED" w:rsidP="00585DED">
            <w:pPr>
              <w:spacing w:after="0" w:line="240" w:lineRule="auto"/>
              <w:rPr>
                <w:rFonts w:ascii="Times New Roman" w:eastAsia="Times New Roman" w:hAnsi="Times New Roman" w:cs="Times New Roman"/>
                <w:sz w:val="24"/>
                <w:szCs w:val="24"/>
              </w:rPr>
            </w:pPr>
            <w:r w:rsidRPr="00585DED">
              <w:rPr>
                <w:rFonts w:ascii="Times New Roman" w:eastAsia="Times New Roman" w:hAnsi="Times New Roman" w:cs="Times New Roman"/>
                <w:sz w:val="24"/>
                <w:szCs w:val="24"/>
              </w:rPr>
              <w:lastRenderedPageBreak/>
              <w:t> </w:t>
            </w:r>
          </w:p>
        </w:tc>
      </w:tr>
      <w:tr w:rsidR="00585DED" w:rsidRPr="00585DED" w:rsidTr="00585DED">
        <w:trPr>
          <w:trHeight w:val="345"/>
          <w:tblCellSpacing w:w="0" w:type="dxa"/>
          <w:jc w:val="center"/>
        </w:trPr>
        <w:tc>
          <w:tcPr>
            <w:tcW w:w="300" w:type="dxa"/>
            <w:vAlign w:val="center"/>
            <w:hideMark/>
          </w:tcPr>
          <w:p w:rsidR="00585DED" w:rsidRPr="00585DED" w:rsidRDefault="00585DED" w:rsidP="00585DED">
            <w:pPr>
              <w:spacing w:after="0" w:line="240" w:lineRule="auto"/>
              <w:rPr>
                <w:rFonts w:ascii="Times New Roman" w:eastAsia="Times New Roman" w:hAnsi="Times New Roman" w:cs="Times New Roman"/>
                <w:sz w:val="24"/>
                <w:szCs w:val="24"/>
              </w:rPr>
            </w:pPr>
            <w:r w:rsidRPr="00585DED">
              <w:rPr>
                <w:rFonts w:ascii="Times New Roman" w:eastAsia="Times New Roman" w:hAnsi="Times New Roman" w:cs="Times New Roman"/>
                <w:sz w:val="24"/>
                <w:szCs w:val="24"/>
              </w:rPr>
              <w:t> </w:t>
            </w:r>
          </w:p>
        </w:tc>
        <w:tc>
          <w:tcPr>
            <w:tcW w:w="1500" w:type="pct"/>
            <w:vAlign w:val="center"/>
            <w:hideMark/>
          </w:tcPr>
          <w:p w:rsidR="00585DED" w:rsidRPr="00585DED" w:rsidRDefault="00585DED" w:rsidP="00585DED">
            <w:pPr>
              <w:spacing w:after="0" w:line="240" w:lineRule="auto"/>
              <w:rPr>
                <w:rFonts w:ascii="Times New Roman" w:eastAsia="Times New Roman" w:hAnsi="Times New Roman" w:cs="Times New Roman"/>
                <w:sz w:val="24"/>
                <w:szCs w:val="24"/>
              </w:rPr>
            </w:pPr>
            <w:r w:rsidRPr="00585DED">
              <w:rPr>
                <w:rFonts w:ascii="Times New Roman" w:eastAsia="Times New Roman" w:hAnsi="Times New Roman" w:cs="Times New Roman"/>
                <w:sz w:val="24"/>
                <w:szCs w:val="24"/>
              </w:rPr>
              <w:t>   </w:t>
            </w:r>
          </w:p>
        </w:tc>
        <w:tc>
          <w:tcPr>
            <w:tcW w:w="150" w:type="dxa"/>
            <w:vAlign w:val="center"/>
            <w:hideMark/>
          </w:tcPr>
          <w:p w:rsidR="00585DED" w:rsidRPr="00585DED" w:rsidRDefault="00585DED" w:rsidP="00585DED">
            <w:pPr>
              <w:spacing w:after="0" w:line="240" w:lineRule="auto"/>
              <w:rPr>
                <w:rFonts w:ascii="Times New Roman" w:eastAsia="Times New Roman" w:hAnsi="Times New Roman" w:cs="Times New Roman"/>
                <w:sz w:val="24"/>
                <w:szCs w:val="24"/>
              </w:rPr>
            </w:pPr>
          </w:p>
        </w:tc>
        <w:tc>
          <w:tcPr>
            <w:tcW w:w="0" w:type="auto"/>
            <w:vAlign w:val="center"/>
            <w:hideMark/>
          </w:tcPr>
          <w:p w:rsidR="00585DED" w:rsidRPr="00585DED" w:rsidRDefault="00585DED" w:rsidP="00585DED">
            <w:pPr>
              <w:spacing w:after="0" w:line="240" w:lineRule="auto"/>
              <w:rPr>
                <w:rFonts w:ascii="Times New Roman" w:eastAsia="Times New Roman" w:hAnsi="Times New Roman" w:cs="Times New Roman"/>
                <w:sz w:val="24"/>
                <w:szCs w:val="24"/>
              </w:rPr>
            </w:pPr>
            <w:r w:rsidRPr="00585DED">
              <w:rPr>
                <w:rFonts w:ascii="Times New Roman" w:eastAsia="Times New Roman" w:hAnsi="Times New Roman" w:cs="Times New Roman"/>
                <w:sz w:val="24"/>
                <w:szCs w:val="24"/>
              </w:rPr>
              <w:t>   </w:t>
            </w:r>
          </w:p>
        </w:tc>
        <w:tc>
          <w:tcPr>
            <w:tcW w:w="300" w:type="dxa"/>
            <w:vAlign w:val="center"/>
            <w:hideMark/>
          </w:tcPr>
          <w:p w:rsidR="00585DED" w:rsidRPr="00585DED" w:rsidRDefault="00585DED" w:rsidP="00585DED">
            <w:pPr>
              <w:spacing w:after="0" w:line="240" w:lineRule="auto"/>
              <w:rPr>
                <w:rFonts w:ascii="Times New Roman" w:eastAsia="Times New Roman" w:hAnsi="Times New Roman" w:cs="Times New Roman"/>
                <w:sz w:val="24"/>
                <w:szCs w:val="24"/>
              </w:rPr>
            </w:pPr>
          </w:p>
        </w:tc>
      </w:tr>
    </w:tbl>
    <w:p w:rsidR="00364830" w:rsidRDefault="00364830">
      <w:bookmarkStart w:id="1" w:name="_GoBack"/>
      <w:bookmarkEnd w:id="1"/>
    </w:p>
    <w:sectPr w:rsidR="00364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D57E58"/>
    <w:multiLevelType w:val="multilevel"/>
    <w:tmpl w:val="8D84A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BE1"/>
    <w:rsid w:val="00364830"/>
    <w:rsid w:val="00585DED"/>
    <w:rsid w:val="008C0B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D09EE-4304-4998-9B79-7CA5BE8A1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5DED"/>
    <w:rPr>
      <w:color w:val="0000FF"/>
      <w:u w:val="single"/>
    </w:rPr>
  </w:style>
  <w:style w:type="paragraph" w:styleId="NormalWeb">
    <w:name w:val="Normal (Web)"/>
    <w:basedOn w:val="Normal"/>
    <w:uiPriority w:val="99"/>
    <w:semiHidden/>
    <w:unhideWhenUsed/>
    <w:rsid w:val="00585D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321532">
      <w:bodyDiv w:val="1"/>
      <w:marLeft w:val="0"/>
      <w:marRight w:val="0"/>
      <w:marTop w:val="0"/>
      <w:marBottom w:val="0"/>
      <w:divBdr>
        <w:top w:val="none" w:sz="0" w:space="0" w:color="auto"/>
        <w:left w:val="none" w:sz="0" w:space="0" w:color="auto"/>
        <w:bottom w:val="none" w:sz="0" w:space="0" w:color="auto"/>
        <w:right w:val="none" w:sz="0" w:space="0" w:color="auto"/>
      </w:divBdr>
      <w:divsChild>
        <w:div w:id="1843621874">
          <w:marLeft w:val="0"/>
          <w:marRight w:val="0"/>
          <w:marTop w:val="0"/>
          <w:marBottom w:val="0"/>
          <w:divBdr>
            <w:top w:val="none" w:sz="0" w:space="0" w:color="auto"/>
            <w:left w:val="none" w:sz="0" w:space="0" w:color="auto"/>
            <w:bottom w:val="none" w:sz="0" w:space="0" w:color="auto"/>
            <w:right w:val="none" w:sz="0" w:space="0" w:color="auto"/>
          </w:divBdr>
        </w:div>
        <w:div w:id="1260716435">
          <w:marLeft w:val="0"/>
          <w:marRight w:val="0"/>
          <w:marTop w:val="0"/>
          <w:marBottom w:val="0"/>
          <w:divBdr>
            <w:top w:val="none" w:sz="0" w:space="0" w:color="auto"/>
            <w:left w:val="none" w:sz="0" w:space="0" w:color="auto"/>
            <w:bottom w:val="none" w:sz="0" w:space="0" w:color="auto"/>
            <w:right w:val="none" w:sz="0" w:space="0" w:color="auto"/>
          </w:divBdr>
        </w:div>
        <w:div w:id="1870489800">
          <w:marLeft w:val="0"/>
          <w:marRight w:val="0"/>
          <w:marTop w:val="0"/>
          <w:marBottom w:val="0"/>
          <w:divBdr>
            <w:top w:val="none" w:sz="0" w:space="0" w:color="auto"/>
            <w:left w:val="none" w:sz="0" w:space="0" w:color="auto"/>
            <w:bottom w:val="none" w:sz="0" w:space="0" w:color="auto"/>
            <w:right w:val="none" w:sz="0" w:space="0" w:color="auto"/>
          </w:divBdr>
        </w:div>
        <w:div w:id="1559053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birzeit.edu/cds/opinionpolls/poll16/sampl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ome.birzeit.edu/cds/opinionpolls/poll16/results.html" TargetMode="External"/><Relationship Id="rId12" Type="http://schemas.openxmlformats.org/officeDocument/2006/relationships/hyperlink" Target="http://home.birzeit.edu/d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e.birzeit.edu/cds/opinionpolls/poll16/analysis.html" TargetMode="External"/><Relationship Id="rId11" Type="http://schemas.openxmlformats.org/officeDocument/2006/relationships/hyperlink" Target="http://home.birzeit.edu/cds/opinionpolls/poll16/background.html" TargetMode="External"/><Relationship Id="rId5" Type="http://schemas.openxmlformats.org/officeDocument/2006/relationships/hyperlink" Target="http://home.birzeit.edu/dsp/opinionpolls/" TargetMode="External"/><Relationship Id="rId10" Type="http://schemas.openxmlformats.org/officeDocument/2006/relationships/hyperlink" Target="http://home.birzeit.edu/dsp/arabic/opinionpolls/poll16/" TargetMode="External"/><Relationship Id="rId4" Type="http://schemas.openxmlformats.org/officeDocument/2006/relationships/webSettings" Target="webSettings.xml"/><Relationship Id="rId9" Type="http://schemas.openxmlformats.org/officeDocument/2006/relationships/hyperlink" Target="http://home.birzeit.edu/cds/opinionpolls/poll16/poll16.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682</Words>
  <Characters>3892</Characters>
  <Application>Microsoft Office Word</Application>
  <DocSecurity>0</DocSecurity>
  <Lines>32</Lines>
  <Paragraphs>9</Paragraphs>
  <ScaleCrop>false</ScaleCrop>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2019-03-05T13:12:00Z</dcterms:created>
  <dcterms:modified xsi:type="dcterms:W3CDTF">2019-03-05T13:12:00Z</dcterms:modified>
</cp:coreProperties>
</file>