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B" w:rsidRDefault="00FA428B" w:rsidP="00FA428B">
      <w:pPr>
        <w:pStyle w:val="Heading7"/>
        <w:jc w:val="lowKashida"/>
      </w:pPr>
      <w:r>
        <w:rPr>
          <w:sz w:val="32"/>
          <w:szCs w:val="32"/>
          <w:u w:val="single"/>
        </w:rPr>
        <w:t>Annex (2) : Sample distribution 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466"/>
        <w:gridCol w:w="1664"/>
        <w:gridCol w:w="1340"/>
        <w:gridCol w:w="1777"/>
        <w:gridCol w:w="1183"/>
      </w:tblGrid>
      <w:tr w:rsidR="00FA428B" w:rsidTr="00FA428B">
        <w:trPr>
          <w:cantSplit/>
          <w:jc w:val="right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Region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Type of locality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Refugee Status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West Bank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65.6%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City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58.4%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Refugee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39.2%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Gaza Strip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34.4%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Village- town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27.7%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Non-refugee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60.8%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Governorate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Camp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13.8%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Jenin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6.1%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Illiterate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7.2%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Tubas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50.4%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Preparatory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17.7%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Tulkarm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3.9%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49.6%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Elementary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26.8%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 xml:space="preserve">Nablus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10.9%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Secondary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28.9%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Qalqilya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Single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23.8%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Diploma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7.5%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Salfit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Married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72.0%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B.A. or more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11.9%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Jericho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3.4%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Others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4.2%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 xml:space="preserve">Place of           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Ramallah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10.0%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Residence prior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Jerusalem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18-22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19.9%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to 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Bethlehem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4.0%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23-27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16.5%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 xml:space="preserve">West Bank &amp; Gaza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91.7%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Hebron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14.2%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28-32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Abroad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8.3%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North Gaza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6.1%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33-37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11.8%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Monthly Income (NIS)*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Gaza City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12.7%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38-42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9.8%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No Income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4.2%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Deir al-Balah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4.6%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43-47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Less than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22.4%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Khan Younis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48-52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5.6%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700-1000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18.7%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Rafah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3.4%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&gt;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14.5%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1001-1700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19.5%</w:t>
            </w:r>
          </w:p>
        </w:tc>
      </w:tr>
      <w:tr w:rsidR="00FA428B" w:rsidTr="00FA428B">
        <w:trPr>
          <w:cantSplit/>
          <w:trHeight w:val="410"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 xml:space="preserve">Religiosity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 xml:space="preserve">Employment status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1701-2500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18.2%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 xml:space="preserve">Religious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44.1%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Working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33.9%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2501-3000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7.2%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Somewhat religious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50.9%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Not Working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66.1%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>More than 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9.7%</w:t>
            </w:r>
          </w:p>
        </w:tc>
      </w:tr>
      <w:tr w:rsidR="00FA428B" w:rsidTr="00FA428B">
        <w:trPr>
          <w:cantSplit/>
          <w:jc w:val="right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lowKashida"/>
            </w:pPr>
            <w:r>
              <w:t xml:space="preserve">Not religious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5.0%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FA428B" w:rsidTr="00FA428B">
        <w:trPr>
          <w:cantSplit/>
          <w:jc w:val="right"/>
        </w:trPr>
        <w:tc>
          <w:tcPr>
            <w:tcW w:w="9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28B" w:rsidRDefault="00FA428B">
            <w:pPr>
              <w:spacing w:before="100" w:beforeAutospacing="1" w:after="100" w:afterAutospacing="1"/>
            </w:pPr>
            <w:r>
              <w:rPr>
                <w:b/>
                <w:bCs/>
              </w:rPr>
              <w:t>1 $ = 4.5 NIS</w:t>
            </w:r>
          </w:p>
        </w:tc>
      </w:tr>
    </w:tbl>
    <w:p w:rsidR="006534A7" w:rsidRPr="00FA428B" w:rsidRDefault="006534A7" w:rsidP="00FA428B">
      <w:bookmarkStart w:id="0" w:name="_GoBack"/>
      <w:bookmarkEnd w:id="0"/>
    </w:p>
    <w:sectPr w:rsidR="006534A7" w:rsidRPr="00FA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757"/>
    <w:multiLevelType w:val="multilevel"/>
    <w:tmpl w:val="17F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67C99"/>
    <w:multiLevelType w:val="multilevel"/>
    <w:tmpl w:val="9F1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2109D"/>
    <w:multiLevelType w:val="multilevel"/>
    <w:tmpl w:val="00B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27B16"/>
    <w:multiLevelType w:val="multilevel"/>
    <w:tmpl w:val="B79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A5C19"/>
    <w:rsid w:val="004C4584"/>
    <w:rsid w:val="006534A7"/>
    <w:rsid w:val="006D50A2"/>
    <w:rsid w:val="00934AB4"/>
    <w:rsid w:val="00D47424"/>
    <w:rsid w:val="00E16D57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5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A5C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1A5C1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C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5C1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1A5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2019-03-05T12:26:00Z</dcterms:created>
  <dcterms:modified xsi:type="dcterms:W3CDTF">2019-03-05T12:34:00Z</dcterms:modified>
</cp:coreProperties>
</file>